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E5" w:rsidRDefault="001C0579" w:rsidP="007326E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82.05pt;height:23.55pt" fillcolor="#e36c0a [2409]" strokecolor="#fbd4b4 [1305]">
            <v:shadow color="#868686"/>
            <v:textpath style="font-family:&quot;Times New Roman&quot;;v-text-kern:t" trim="t" fitpath="t" string="Problemas e conceitos teóricos estruturadores da psicologia"/>
          </v:shape>
        </w:pict>
      </w:r>
    </w:p>
    <w:tbl>
      <w:tblPr>
        <w:tblStyle w:val="Tabelacomgrelha"/>
        <w:tblW w:w="0" w:type="auto"/>
        <w:tblInd w:w="1101" w:type="dxa"/>
        <w:tblLook w:val="04A0" w:firstRow="1" w:lastRow="0" w:firstColumn="1" w:lastColumn="0" w:noHBand="0" w:noVBand="1"/>
      </w:tblPr>
      <w:tblGrid>
        <w:gridCol w:w="2551"/>
        <w:gridCol w:w="2410"/>
        <w:gridCol w:w="3260"/>
        <w:gridCol w:w="5528"/>
      </w:tblGrid>
      <w:tr w:rsidR="007326E5" w:rsidTr="00D6463A">
        <w:tc>
          <w:tcPr>
            <w:tcW w:w="2551" w:type="dxa"/>
          </w:tcPr>
          <w:p w:rsidR="007326E5" w:rsidRPr="001C0579" w:rsidRDefault="007326E5" w:rsidP="007326E5">
            <w:pPr>
              <w:jc w:val="center"/>
              <w:rPr>
                <w:rFonts w:ascii="Browallia New" w:hAnsi="Browallia New" w:cs="Browallia New"/>
                <w:b/>
                <w:color w:val="E36C0A" w:themeColor="accent6" w:themeShade="BF"/>
                <w:sz w:val="28"/>
              </w:rPr>
            </w:pPr>
            <w:r w:rsidRPr="001C0579">
              <w:rPr>
                <w:rFonts w:ascii="Browallia New" w:hAnsi="Browallia New" w:cs="Browallia New"/>
                <w:b/>
                <w:color w:val="E36C0A" w:themeColor="accent6" w:themeShade="BF"/>
                <w:sz w:val="28"/>
              </w:rPr>
              <w:t>Autor</w:t>
            </w:r>
          </w:p>
        </w:tc>
        <w:tc>
          <w:tcPr>
            <w:tcW w:w="2410" w:type="dxa"/>
          </w:tcPr>
          <w:p w:rsidR="007326E5" w:rsidRPr="001C0579" w:rsidRDefault="007326E5" w:rsidP="007326E5">
            <w:pPr>
              <w:jc w:val="center"/>
              <w:rPr>
                <w:rFonts w:ascii="Browallia New" w:hAnsi="Browallia New" w:cs="Browallia New"/>
                <w:b/>
                <w:color w:val="E36C0A" w:themeColor="accent6" w:themeShade="BF"/>
                <w:sz w:val="28"/>
              </w:rPr>
            </w:pPr>
            <w:r w:rsidRPr="001C0579">
              <w:rPr>
                <w:rFonts w:ascii="Browallia New" w:hAnsi="Browallia New" w:cs="Browallia New"/>
                <w:b/>
                <w:color w:val="E36C0A" w:themeColor="accent6" w:themeShade="BF"/>
                <w:sz w:val="28"/>
              </w:rPr>
              <w:t>Conceito</w:t>
            </w:r>
            <w:r w:rsidR="00C412C8" w:rsidRPr="001C0579">
              <w:rPr>
                <w:rFonts w:ascii="Browallia New" w:hAnsi="Browallia New" w:cs="Browallia New"/>
                <w:b/>
                <w:color w:val="E36C0A" w:themeColor="accent6" w:themeShade="BF"/>
                <w:sz w:val="28"/>
              </w:rPr>
              <w:t>s</w:t>
            </w:r>
            <w:r w:rsidRPr="001C0579">
              <w:rPr>
                <w:rFonts w:ascii="Browallia New" w:hAnsi="Browallia New" w:cs="Browallia New"/>
                <w:b/>
                <w:color w:val="E36C0A" w:themeColor="accent6" w:themeShade="BF"/>
                <w:sz w:val="28"/>
              </w:rPr>
              <w:t xml:space="preserve"> estruturante</w:t>
            </w:r>
          </w:p>
        </w:tc>
        <w:tc>
          <w:tcPr>
            <w:tcW w:w="3260" w:type="dxa"/>
          </w:tcPr>
          <w:p w:rsidR="007326E5" w:rsidRPr="001C0579" w:rsidRDefault="007326E5" w:rsidP="00352C55">
            <w:pPr>
              <w:jc w:val="center"/>
              <w:rPr>
                <w:rFonts w:ascii="Browallia New" w:hAnsi="Browallia New" w:cs="Browallia New"/>
                <w:b/>
                <w:color w:val="E36C0A" w:themeColor="accent6" w:themeShade="BF"/>
                <w:sz w:val="28"/>
              </w:rPr>
            </w:pPr>
            <w:r w:rsidRPr="001C0579">
              <w:rPr>
                <w:rFonts w:ascii="Browallia New" w:hAnsi="Browallia New" w:cs="Browallia New"/>
                <w:b/>
                <w:color w:val="E36C0A" w:themeColor="accent6" w:themeShade="BF"/>
                <w:sz w:val="28"/>
              </w:rPr>
              <w:t>Perspetiva / Teoria</w:t>
            </w:r>
          </w:p>
        </w:tc>
        <w:tc>
          <w:tcPr>
            <w:tcW w:w="5528" w:type="dxa"/>
          </w:tcPr>
          <w:p w:rsidR="007326E5" w:rsidRPr="001C0579" w:rsidRDefault="007326E5" w:rsidP="007326E5">
            <w:pPr>
              <w:jc w:val="center"/>
              <w:rPr>
                <w:rFonts w:ascii="Browallia New" w:hAnsi="Browallia New" w:cs="Browallia New"/>
                <w:b/>
                <w:color w:val="E36C0A" w:themeColor="accent6" w:themeShade="BF"/>
                <w:sz w:val="28"/>
              </w:rPr>
            </w:pPr>
            <w:r w:rsidRPr="001C0579">
              <w:rPr>
                <w:rFonts w:ascii="Browallia New" w:hAnsi="Browallia New" w:cs="Browallia New"/>
                <w:b/>
                <w:color w:val="E36C0A" w:themeColor="accent6" w:themeShade="BF"/>
                <w:sz w:val="28"/>
              </w:rPr>
              <w:t>Método</w:t>
            </w:r>
          </w:p>
        </w:tc>
      </w:tr>
      <w:tr w:rsidR="007326E5" w:rsidTr="00D6463A">
        <w:trPr>
          <w:trHeight w:val="2223"/>
        </w:trPr>
        <w:tc>
          <w:tcPr>
            <w:tcW w:w="2551" w:type="dxa"/>
            <w:vAlign w:val="center"/>
          </w:tcPr>
          <w:p w:rsidR="00D212EA" w:rsidRPr="00346C7C" w:rsidRDefault="00346C7C" w:rsidP="00346C7C">
            <w:pPr>
              <w:pStyle w:val="NormalWeb"/>
              <w:shd w:val="clear" w:color="auto" w:fill="FFFFFF"/>
              <w:spacing w:before="0" w:beforeAutospacing="0" w:after="0" w:afterAutospacing="0" w:line="276" w:lineRule="auto"/>
              <w:jc w:val="both"/>
              <w:rPr>
                <w:rFonts w:ascii="Browallia New" w:hAnsi="Browallia New" w:cs="Browallia New"/>
              </w:rPr>
            </w:pPr>
            <w:r w:rsidRPr="00346C7C">
              <w:rPr>
                <w:rFonts w:ascii="Browallia New" w:hAnsi="Browallia New" w:cs="Browallia New"/>
                <w:b/>
                <w:bCs/>
                <w:noProof/>
              </w:rPr>
              <w:drawing>
                <wp:anchor distT="0" distB="0" distL="114300" distR="114300" simplePos="0" relativeHeight="251659264" behindDoc="1" locked="0" layoutInCell="1" allowOverlap="1" wp14:anchorId="44947CC9" wp14:editId="0F8400D1">
                  <wp:simplePos x="0" y="0"/>
                  <wp:positionH relativeFrom="column">
                    <wp:posOffset>316230</wp:posOffset>
                  </wp:positionH>
                  <wp:positionV relativeFrom="paragraph">
                    <wp:posOffset>-1492885</wp:posOffset>
                  </wp:positionV>
                  <wp:extent cx="917575" cy="1111250"/>
                  <wp:effectExtent l="0" t="0" r="0" b="0"/>
                  <wp:wrapTight wrapText="bothSides">
                    <wp:wrapPolygon edited="0">
                      <wp:start x="0" y="0"/>
                      <wp:lineTo x="0" y="21106"/>
                      <wp:lineTo x="21077" y="21106"/>
                      <wp:lineTo x="21077" y="0"/>
                      <wp:lineTo x="0" y="0"/>
                    </wp:wrapPolygon>
                  </wp:wrapTight>
                  <wp:docPr id="1" name="Imagem 1" descr="http://3.bp.blogspot.com/-z36PrV5Pcn8/TVrOtCVyI6I/AAAAAAAAAEg/QyPQjzWlUt8/s320/william%2Bj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z36PrV5Pcn8/TVrOtCVyI6I/AAAAAAAAAEg/QyPQjzWlUt8/s320/william%2Bjames.jpg"/>
                          <pic:cNvPicPr>
                            <a:picLocks noChangeAspect="1" noChangeArrowheads="1"/>
                          </pic:cNvPicPr>
                        </pic:nvPicPr>
                        <pic:blipFill>
                          <a:blip r:embed="rId5" cstate="print"/>
                          <a:srcRect t="2222" b="15926"/>
                          <a:stretch>
                            <a:fillRect/>
                          </a:stretch>
                        </pic:blipFill>
                        <pic:spPr bwMode="auto">
                          <a:xfrm>
                            <a:off x="0" y="0"/>
                            <a:ext cx="917575" cy="1111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346C7C">
              <w:rPr>
                <w:rFonts w:ascii="Browallia New" w:hAnsi="Browallia New" w:cs="Browallia New"/>
                <w:b/>
                <w:bCs/>
              </w:rPr>
              <w:t>Wilhelm</w:t>
            </w:r>
            <w:proofErr w:type="spellEnd"/>
            <w:r w:rsidRPr="00346C7C">
              <w:rPr>
                <w:rFonts w:ascii="Browallia New" w:hAnsi="Browallia New" w:cs="Browallia New"/>
                <w:b/>
                <w:bCs/>
              </w:rPr>
              <w:t xml:space="preserve"> </w:t>
            </w:r>
            <w:proofErr w:type="spellStart"/>
            <w:r w:rsidR="00D212EA" w:rsidRPr="00346C7C">
              <w:rPr>
                <w:rFonts w:ascii="Browallia New" w:hAnsi="Browallia New" w:cs="Browallia New"/>
                <w:b/>
                <w:bCs/>
              </w:rPr>
              <w:t>Maximilian</w:t>
            </w:r>
            <w:proofErr w:type="spellEnd"/>
            <w:r w:rsidR="00D212EA" w:rsidRPr="00346C7C">
              <w:rPr>
                <w:rFonts w:ascii="Browallia New" w:hAnsi="Browallia New" w:cs="Browallia New"/>
                <w:b/>
                <w:bCs/>
              </w:rPr>
              <w:t xml:space="preserve"> </w:t>
            </w:r>
            <w:proofErr w:type="spellStart"/>
            <w:r w:rsidR="00D212EA" w:rsidRPr="00346C7C">
              <w:rPr>
                <w:rFonts w:ascii="Browallia New" w:hAnsi="Browallia New" w:cs="Browallia New"/>
                <w:b/>
                <w:bCs/>
              </w:rPr>
              <w:t>Wundt</w:t>
            </w:r>
            <w:proofErr w:type="spellEnd"/>
            <w:r>
              <w:rPr>
                <w:rFonts w:ascii="Browallia New" w:hAnsi="Browallia New" w:cs="Browallia New"/>
                <w:bCs/>
              </w:rPr>
              <w:t xml:space="preserve"> nasceu</w:t>
            </w:r>
            <w:r w:rsidR="00D212EA" w:rsidRPr="00346C7C">
              <w:rPr>
                <w:rFonts w:ascii="Browallia New" w:hAnsi="Browallia New" w:cs="Browallia New"/>
                <w:bCs/>
              </w:rPr>
              <w:t xml:space="preserve"> a 16 de Agosto de 1832 na cidade de </w:t>
            </w:r>
            <w:proofErr w:type="spellStart"/>
            <w:r w:rsidR="00D212EA" w:rsidRPr="00346C7C">
              <w:rPr>
                <w:rFonts w:ascii="Browallia New" w:hAnsi="Browallia New" w:cs="Browallia New"/>
                <w:bCs/>
              </w:rPr>
              <w:t>Neckarau</w:t>
            </w:r>
            <w:proofErr w:type="spellEnd"/>
            <w:r w:rsidR="00D212EA" w:rsidRPr="00346C7C">
              <w:rPr>
                <w:rFonts w:ascii="Browallia New" w:hAnsi="Browallia New" w:cs="Browallia New"/>
                <w:bCs/>
              </w:rPr>
              <w:t xml:space="preserve">, Alemanha. Faleceu dia 31 de Agosto de 1920, em </w:t>
            </w:r>
            <w:hyperlink r:id="rId6" w:tooltip="Leipzig" w:history="1">
              <w:proofErr w:type="spellStart"/>
              <w:r w:rsidR="00D212EA" w:rsidRPr="00346C7C">
                <w:rPr>
                  <w:rStyle w:val="Hiperligao"/>
                  <w:rFonts w:ascii="Browallia New" w:hAnsi="Browallia New" w:cs="Browallia New"/>
                  <w:color w:val="auto"/>
                  <w:u w:val="none"/>
                </w:rPr>
                <w:t>Großbothen</w:t>
              </w:r>
              <w:proofErr w:type="spellEnd"/>
            </w:hyperlink>
            <w:r w:rsidR="00D212EA" w:rsidRPr="00346C7C">
              <w:rPr>
                <w:rFonts w:ascii="Browallia New" w:hAnsi="Browallia New" w:cs="Browallia New"/>
              </w:rPr>
              <w:t>.</w:t>
            </w:r>
          </w:p>
          <w:p w:rsidR="00346C7C" w:rsidRPr="00346C7C" w:rsidRDefault="00346C7C" w:rsidP="00346C7C">
            <w:pPr>
              <w:pStyle w:val="NormalWeb"/>
              <w:shd w:val="clear" w:color="auto" w:fill="FFFFFF"/>
              <w:spacing w:before="0" w:beforeAutospacing="0" w:after="0" w:afterAutospacing="0" w:line="276" w:lineRule="auto"/>
              <w:jc w:val="both"/>
              <w:rPr>
                <w:rFonts w:ascii="Arial" w:hAnsi="Arial" w:cs="Arial"/>
                <w:b/>
                <w:sz w:val="15"/>
                <w:szCs w:val="15"/>
                <w:shd w:val="clear" w:color="auto" w:fill="FFFFFF"/>
              </w:rPr>
            </w:pPr>
            <w:r w:rsidRPr="00346C7C">
              <w:rPr>
                <w:rFonts w:ascii="Browallia New" w:hAnsi="Browallia New" w:cs="Browallia New"/>
              </w:rPr>
              <w:t xml:space="preserve">Termina o curso de Medicina na Universidade de Heidelberg (tendo sido iniciado na Universidade de </w:t>
            </w:r>
            <w:proofErr w:type="spellStart"/>
            <w:r w:rsidRPr="00346C7C">
              <w:rPr>
                <w:rFonts w:ascii="Browallia New" w:hAnsi="Browallia New" w:cs="Browallia New"/>
              </w:rPr>
              <w:t>Tübingen</w:t>
            </w:r>
            <w:proofErr w:type="spellEnd"/>
            <w:r w:rsidRPr="00346C7C">
              <w:rPr>
                <w:rFonts w:ascii="Browallia New" w:hAnsi="Browallia New" w:cs="Browallia New"/>
              </w:rPr>
              <w:t xml:space="preserve">). </w:t>
            </w:r>
            <w:r w:rsidRPr="00346C7C">
              <w:rPr>
                <w:rFonts w:ascii="Browallia New" w:hAnsi="Browallia New" w:cs="Browallia New"/>
                <w:shd w:val="clear" w:color="auto" w:fill="FFFFFF"/>
              </w:rPr>
              <w:t xml:space="preserve">Após um curso de fisiologia com Johannes </w:t>
            </w:r>
            <w:proofErr w:type="spellStart"/>
            <w:r w:rsidRPr="00346C7C">
              <w:rPr>
                <w:rFonts w:ascii="Browallia New" w:hAnsi="Browallia New" w:cs="Browallia New"/>
                <w:shd w:val="clear" w:color="auto" w:fill="FFFFFF"/>
              </w:rPr>
              <w:t>Müller</w:t>
            </w:r>
            <w:proofErr w:type="spellEnd"/>
            <w:r w:rsidRPr="00346C7C">
              <w:rPr>
                <w:rFonts w:ascii="Browallia New" w:hAnsi="Browallia New" w:cs="Browallia New"/>
                <w:shd w:val="clear" w:color="auto" w:fill="FFFFFF"/>
              </w:rPr>
              <w:t xml:space="preserve">, </w:t>
            </w:r>
            <w:hyperlink r:id="rId7" w:tooltip="Doutoramento" w:history="1">
              <w:r w:rsidRPr="00346C7C">
                <w:rPr>
                  <w:rStyle w:val="Hiperligao"/>
                  <w:rFonts w:ascii="Browallia New" w:hAnsi="Browallia New" w:cs="Browallia New"/>
                  <w:color w:val="auto"/>
                  <w:u w:val="none"/>
                  <w:shd w:val="clear" w:color="auto" w:fill="FFFFFF"/>
                </w:rPr>
                <w:t>doutora-se</w:t>
              </w:r>
            </w:hyperlink>
            <w:r w:rsidRPr="00346C7C">
              <w:rPr>
                <w:rStyle w:val="apple-converted-space"/>
                <w:rFonts w:ascii="Browallia New" w:hAnsi="Browallia New" w:cs="Browallia New"/>
                <w:shd w:val="clear" w:color="auto" w:fill="FFFFFF"/>
              </w:rPr>
              <w:t> </w:t>
            </w:r>
            <w:r w:rsidRPr="00346C7C">
              <w:rPr>
                <w:rFonts w:ascii="Browallia New" w:hAnsi="Browallia New" w:cs="Browallia New"/>
                <w:shd w:val="clear" w:color="auto" w:fill="FFFFFF"/>
              </w:rPr>
              <w:t xml:space="preserve">em filosofia e começa a </w:t>
            </w:r>
            <w:proofErr w:type="spellStart"/>
            <w:r w:rsidRPr="00346C7C">
              <w:rPr>
                <w:rFonts w:ascii="Browallia New" w:hAnsi="Browallia New" w:cs="Browallia New"/>
                <w:shd w:val="clear" w:color="auto" w:fill="FFFFFF"/>
              </w:rPr>
              <w:t>lecionar</w:t>
            </w:r>
            <w:proofErr w:type="spellEnd"/>
            <w:r w:rsidRPr="00346C7C">
              <w:rPr>
                <w:rStyle w:val="apple-converted-space"/>
                <w:rFonts w:ascii="Browallia New" w:hAnsi="Browallia New" w:cs="Browallia New"/>
                <w:shd w:val="clear" w:color="auto" w:fill="FFFFFF"/>
              </w:rPr>
              <w:t> </w:t>
            </w:r>
            <w:hyperlink r:id="rId8" w:tooltip="Fisiologia" w:history="1">
              <w:r w:rsidRPr="00346C7C">
                <w:rPr>
                  <w:rStyle w:val="Hiperligao"/>
                  <w:rFonts w:ascii="Browallia New" w:hAnsi="Browallia New" w:cs="Browallia New"/>
                  <w:color w:val="auto"/>
                  <w:u w:val="none"/>
                  <w:shd w:val="clear" w:color="auto" w:fill="FFFFFF"/>
                </w:rPr>
                <w:t>fisiologia</w:t>
              </w:r>
            </w:hyperlink>
            <w:r w:rsidRPr="00346C7C">
              <w:rPr>
                <w:rFonts w:ascii="Browallia New" w:hAnsi="Browallia New" w:cs="Browallia New"/>
              </w:rPr>
              <w:t xml:space="preserve">. </w:t>
            </w:r>
          </w:p>
          <w:p w:rsidR="00346C7C" w:rsidRPr="00D212EA" w:rsidRDefault="00346C7C" w:rsidP="00D212EA">
            <w:pPr>
              <w:pStyle w:val="NormalWeb"/>
              <w:shd w:val="clear" w:color="auto" w:fill="FFFFFF"/>
              <w:spacing w:before="0" w:beforeAutospacing="0" w:after="0" w:afterAutospacing="0" w:line="276" w:lineRule="auto"/>
              <w:jc w:val="both"/>
              <w:rPr>
                <w:rFonts w:ascii="Browallia New" w:hAnsi="Browallia New" w:cs="Browallia New"/>
              </w:rPr>
            </w:pPr>
          </w:p>
          <w:p w:rsidR="00C64F98" w:rsidRPr="00D212EA" w:rsidRDefault="00C64F98" w:rsidP="00D212EA"/>
        </w:tc>
        <w:tc>
          <w:tcPr>
            <w:tcW w:w="2410" w:type="dxa"/>
            <w:vAlign w:val="center"/>
          </w:tcPr>
          <w:p w:rsidR="008807C5" w:rsidRDefault="008807C5" w:rsidP="008807C5">
            <w:pPr>
              <w:jc w:val="both"/>
              <w:rPr>
                <w:rFonts w:ascii="Browallia New" w:hAnsi="Browallia New" w:cs="Browallia New"/>
                <w:bCs/>
                <w:sz w:val="24"/>
                <w:szCs w:val="24"/>
                <w:shd w:val="clear" w:color="auto" w:fill="FFFFFF"/>
              </w:rPr>
            </w:pPr>
          </w:p>
          <w:p w:rsidR="0091416A" w:rsidRDefault="0091416A" w:rsidP="008807C5">
            <w:pPr>
              <w:jc w:val="both"/>
              <w:rPr>
                <w:rFonts w:ascii="Browallia New" w:hAnsi="Browallia New" w:cs="Browallia New"/>
                <w:bCs/>
                <w:sz w:val="24"/>
                <w:szCs w:val="24"/>
                <w:shd w:val="clear" w:color="auto" w:fill="FFFFFF"/>
              </w:rPr>
            </w:pPr>
          </w:p>
          <w:p w:rsidR="0091416A" w:rsidRDefault="0091416A" w:rsidP="008807C5">
            <w:pPr>
              <w:jc w:val="both"/>
              <w:rPr>
                <w:rFonts w:ascii="Browallia New" w:hAnsi="Browallia New" w:cs="Browallia New"/>
                <w:bCs/>
                <w:sz w:val="24"/>
                <w:szCs w:val="24"/>
                <w:shd w:val="clear" w:color="auto" w:fill="FFFFFF"/>
              </w:rPr>
            </w:pPr>
          </w:p>
          <w:p w:rsidR="008807C5" w:rsidRDefault="008807C5" w:rsidP="008807C5">
            <w:pPr>
              <w:jc w:val="both"/>
              <w:rPr>
                <w:rFonts w:ascii="Browallia New" w:hAnsi="Browallia New" w:cs="Browallia New"/>
                <w:sz w:val="24"/>
                <w:szCs w:val="24"/>
                <w:shd w:val="clear" w:color="auto" w:fill="FFFFFF"/>
              </w:rPr>
            </w:pPr>
            <w:r w:rsidRPr="00346C7C">
              <w:rPr>
                <w:rFonts w:ascii="Browallia New" w:hAnsi="Browallia New" w:cs="Browallia New"/>
                <w:bCs/>
                <w:sz w:val="24"/>
                <w:szCs w:val="24"/>
                <w:shd w:val="clear" w:color="auto" w:fill="FFFFFF"/>
              </w:rPr>
              <w:t>1879</w:t>
            </w:r>
            <w:r w:rsidRPr="00346C7C">
              <w:rPr>
                <w:rStyle w:val="apple-converted-space"/>
                <w:rFonts w:ascii="Browallia New" w:hAnsi="Browallia New" w:cs="Browallia New"/>
                <w:sz w:val="24"/>
                <w:szCs w:val="24"/>
                <w:shd w:val="clear" w:color="auto" w:fill="FFFFFF"/>
              </w:rPr>
              <w:t> </w:t>
            </w:r>
            <w:r w:rsidRPr="00346C7C">
              <w:rPr>
                <w:rFonts w:ascii="Browallia New" w:hAnsi="Browallia New" w:cs="Browallia New"/>
                <w:sz w:val="24"/>
                <w:szCs w:val="24"/>
                <w:shd w:val="clear" w:color="auto" w:fill="FFFFFF"/>
              </w:rPr>
              <w:t xml:space="preserve">é o ano de fundação do primeiro laboratório de </w:t>
            </w:r>
            <w:r w:rsidR="0091416A">
              <w:rPr>
                <w:rFonts w:ascii="Browallia New" w:hAnsi="Browallia New" w:cs="Browallia New"/>
                <w:sz w:val="24"/>
                <w:szCs w:val="24"/>
                <w:shd w:val="clear" w:color="auto" w:fill="FFFFFF"/>
              </w:rPr>
              <w:t>psicologia experimental q</w:t>
            </w:r>
            <w:r w:rsidRPr="00346C7C">
              <w:rPr>
                <w:rFonts w:ascii="Browallia New" w:hAnsi="Browallia New" w:cs="Browallia New"/>
                <w:sz w:val="24"/>
                <w:szCs w:val="24"/>
                <w:shd w:val="clear" w:color="auto" w:fill="FFFFFF"/>
              </w:rPr>
              <w:t xml:space="preserve">ue recebe o nome de </w:t>
            </w:r>
            <w:proofErr w:type="spellStart"/>
            <w:r w:rsidRPr="00346C7C">
              <w:rPr>
                <w:rFonts w:ascii="Browallia New" w:hAnsi="Browallia New" w:cs="Browallia New"/>
                <w:b/>
                <w:i/>
                <w:sz w:val="24"/>
                <w:szCs w:val="24"/>
                <w:shd w:val="clear" w:color="auto" w:fill="FFFFFF"/>
              </w:rPr>
              <w:t>Psychologische</w:t>
            </w:r>
            <w:proofErr w:type="spellEnd"/>
            <w:r w:rsidRPr="00346C7C">
              <w:rPr>
                <w:rFonts w:ascii="Browallia New" w:hAnsi="Browallia New" w:cs="Browallia New"/>
                <w:b/>
                <w:i/>
                <w:sz w:val="24"/>
                <w:szCs w:val="24"/>
                <w:shd w:val="clear" w:color="auto" w:fill="FFFFFF"/>
              </w:rPr>
              <w:t xml:space="preserve"> </w:t>
            </w:r>
            <w:proofErr w:type="spellStart"/>
            <w:r w:rsidRPr="00346C7C">
              <w:rPr>
                <w:rFonts w:ascii="Browallia New" w:hAnsi="Browallia New" w:cs="Browallia New"/>
                <w:b/>
                <w:i/>
                <w:sz w:val="24"/>
                <w:szCs w:val="24"/>
                <w:shd w:val="clear" w:color="auto" w:fill="FFFFFF"/>
              </w:rPr>
              <w:t>Institut</w:t>
            </w:r>
            <w:proofErr w:type="spellEnd"/>
            <w:r w:rsidRPr="00346C7C">
              <w:rPr>
                <w:rFonts w:ascii="Browallia New" w:hAnsi="Browallia New" w:cs="Browallia New"/>
                <w:sz w:val="24"/>
                <w:szCs w:val="24"/>
                <w:shd w:val="clear" w:color="auto" w:fill="FFFFFF"/>
              </w:rPr>
              <w:t>, na Universidade Leipzig.</w:t>
            </w:r>
          </w:p>
          <w:p w:rsidR="0091416A" w:rsidRDefault="0091416A" w:rsidP="008807C5">
            <w:pPr>
              <w:jc w:val="both"/>
              <w:rPr>
                <w:rFonts w:ascii="Browallia New" w:hAnsi="Browallia New" w:cs="Browallia New"/>
                <w:sz w:val="24"/>
                <w:szCs w:val="24"/>
                <w:shd w:val="clear" w:color="auto" w:fill="FFFFFF"/>
              </w:rPr>
            </w:pPr>
          </w:p>
          <w:p w:rsidR="008807C5" w:rsidRPr="008807C5" w:rsidRDefault="008807C5" w:rsidP="008807C5">
            <w:pPr>
              <w:pStyle w:val="NormalWeb"/>
              <w:shd w:val="clear" w:color="auto" w:fill="FFFFFF"/>
              <w:spacing w:before="0" w:beforeAutospacing="0" w:after="0" w:afterAutospacing="0" w:line="276" w:lineRule="auto"/>
              <w:jc w:val="both"/>
              <w:rPr>
                <w:rFonts w:ascii="Browallia New" w:hAnsi="Browallia New" w:cs="Browallia New"/>
                <w:color w:val="000000"/>
                <w:szCs w:val="15"/>
                <w:shd w:val="clear" w:color="auto" w:fill="FFFFFF"/>
              </w:rPr>
            </w:pPr>
            <w:r w:rsidRPr="008807C5">
              <w:rPr>
                <w:rFonts w:ascii="Browallia New" w:hAnsi="Browallia New" w:cs="Browallia New"/>
                <w:color w:val="000000"/>
                <w:szCs w:val="15"/>
                <w:shd w:val="clear" w:color="auto" w:fill="FFFFFF"/>
              </w:rPr>
              <w:t xml:space="preserve">O psicólogo é defensor do </w:t>
            </w:r>
            <w:r w:rsidRPr="008807C5">
              <w:rPr>
                <w:rFonts w:ascii="Browallia New" w:hAnsi="Browallia New" w:cs="Browallia New"/>
                <w:b/>
                <w:color w:val="000000"/>
                <w:szCs w:val="15"/>
                <w:shd w:val="clear" w:color="auto" w:fill="FFFFFF"/>
              </w:rPr>
              <w:t>Associacionismo</w:t>
            </w:r>
            <w:r w:rsidRPr="008807C5">
              <w:rPr>
                <w:rFonts w:ascii="Browallia New" w:hAnsi="Browallia New" w:cs="Browallia New"/>
                <w:color w:val="000000"/>
                <w:szCs w:val="15"/>
                <w:shd w:val="clear" w:color="auto" w:fill="FFFFFF"/>
              </w:rPr>
              <w:t xml:space="preserve"> ou </w:t>
            </w:r>
            <w:r w:rsidRPr="008807C5">
              <w:rPr>
                <w:rFonts w:ascii="Browallia New" w:hAnsi="Browallia New" w:cs="Browallia New"/>
                <w:b/>
                <w:color w:val="000000"/>
                <w:szCs w:val="15"/>
                <w:shd w:val="clear" w:color="auto" w:fill="FFFFFF"/>
              </w:rPr>
              <w:t>Estruturalismo</w:t>
            </w:r>
            <w:r w:rsidRPr="008807C5">
              <w:rPr>
                <w:rFonts w:ascii="Browallia New" w:hAnsi="Browallia New" w:cs="Browallia New"/>
                <w:color w:val="000000"/>
                <w:szCs w:val="15"/>
                <w:shd w:val="clear" w:color="auto" w:fill="FFFFFF"/>
              </w:rPr>
              <w:t xml:space="preserve">, cujo </w:t>
            </w:r>
            <w:proofErr w:type="spellStart"/>
            <w:r w:rsidRPr="008807C5">
              <w:rPr>
                <w:rFonts w:ascii="Browallia New" w:hAnsi="Browallia New" w:cs="Browallia New"/>
                <w:color w:val="000000"/>
                <w:szCs w:val="15"/>
                <w:shd w:val="clear" w:color="auto" w:fill="FFFFFF"/>
              </w:rPr>
              <w:t>objeto</w:t>
            </w:r>
            <w:proofErr w:type="spellEnd"/>
            <w:r w:rsidRPr="008807C5">
              <w:rPr>
                <w:rFonts w:ascii="Browallia New" w:hAnsi="Browallia New" w:cs="Browallia New"/>
                <w:color w:val="000000"/>
                <w:szCs w:val="15"/>
                <w:shd w:val="clear" w:color="auto" w:fill="FFFFFF"/>
              </w:rPr>
              <w:t xml:space="preserve"> de estudo é a </w:t>
            </w:r>
            <w:r w:rsidRPr="008807C5">
              <w:rPr>
                <w:rFonts w:ascii="Browallia New" w:hAnsi="Browallia New" w:cs="Browallia New"/>
                <w:b/>
                <w:color w:val="000000"/>
                <w:szCs w:val="15"/>
                <w:shd w:val="clear" w:color="auto" w:fill="FFFFFF"/>
              </w:rPr>
              <w:t>consciência</w:t>
            </w:r>
            <w:r w:rsidRPr="008807C5">
              <w:rPr>
                <w:rFonts w:ascii="Browallia New" w:hAnsi="Browallia New" w:cs="Browallia New"/>
                <w:color w:val="000000"/>
                <w:szCs w:val="15"/>
                <w:shd w:val="clear" w:color="auto" w:fill="FFFFFF"/>
              </w:rPr>
              <w:t xml:space="preserve">, pelo </w:t>
            </w:r>
            <w:r w:rsidRPr="008807C5">
              <w:rPr>
                <w:rFonts w:ascii="Browallia New" w:hAnsi="Browallia New" w:cs="Browallia New"/>
                <w:b/>
                <w:color w:val="000000"/>
                <w:szCs w:val="15"/>
                <w:shd w:val="clear" w:color="auto" w:fill="FFFFFF"/>
              </w:rPr>
              <w:t xml:space="preserve">método </w:t>
            </w:r>
            <w:proofErr w:type="spellStart"/>
            <w:r w:rsidRPr="008807C5">
              <w:rPr>
                <w:rFonts w:ascii="Browallia New" w:hAnsi="Browallia New" w:cs="Browallia New"/>
                <w:b/>
                <w:color w:val="000000"/>
                <w:szCs w:val="15"/>
                <w:shd w:val="clear" w:color="auto" w:fill="FFFFFF"/>
              </w:rPr>
              <w:t>introspetivo</w:t>
            </w:r>
            <w:proofErr w:type="spellEnd"/>
            <w:r w:rsidRPr="008807C5">
              <w:rPr>
                <w:rFonts w:ascii="Browallia New" w:hAnsi="Browallia New" w:cs="Browallia New"/>
                <w:color w:val="000000"/>
                <w:szCs w:val="15"/>
                <w:shd w:val="clear" w:color="auto" w:fill="FFFFFF"/>
              </w:rPr>
              <w:t>.</w:t>
            </w:r>
          </w:p>
          <w:p w:rsidR="008807C5" w:rsidRDefault="008807C5" w:rsidP="008807C5">
            <w:pPr>
              <w:jc w:val="both"/>
              <w:rPr>
                <w:rFonts w:ascii="Browallia New" w:hAnsi="Browallia New" w:cs="Browallia New"/>
                <w:sz w:val="24"/>
                <w:szCs w:val="24"/>
                <w:shd w:val="clear" w:color="auto" w:fill="FFFFFF"/>
              </w:rPr>
            </w:pPr>
          </w:p>
          <w:p w:rsidR="008807C5" w:rsidRDefault="008807C5" w:rsidP="008807C5">
            <w:pPr>
              <w:jc w:val="both"/>
              <w:rPr>
                <w:rFonts w:ascii="Browallia New" w:hAnsi="Browallia New" w:cs="Browallia New"/>
                <w:sz w:val="24"/>
                <w:szCs w:val="24"/>
                <w:shd w:val="clear" w:color="auto" w:fill="FFFFFF"/>
              </w:rPr>
            </w:pPr>
          </w:p>
          <w:p w:rsidR="008807C5" w:rsidRDefault="008807C5" w:rsidP="008807C5">
            <w:pPr>
              <w:jc w:val="both"/>
              <w:rPr>
                <w:rFonts w:ascii="Browallia New" w:hAnsi="Browallia New" w:cs="Browallia New"/>
                <w:sz w:val="24"/>
                <w:szCs w:val="24"/>
                <w:shd w:val="clear" w:color="auto" w:fill="FFFFFF"/>
              </w:rPr>
            </w:pPr>
          </w:p>
          <w:p w:rsidR="008807C5" w:rsidRDefault="008807C5" w:rsidP="008807C5">
            <w:pPr>
              <w:jc w:val="both"/>
              <w:rPr>
                <w:rFonts w:ascii="Browallia New" w:hAnsi="Browallia New" w:cs="Browallia New"/>
                <w:sz w:val="24"/>
                <w:szCs w:val="24"/>
                <w:shd w:val="clear" w:color="auto" w:fill="FFFFFF"/>
              </w:rPr>
            </w:pPr>
          </w:p>
          <w:p w:rsidR="00346C7C" w:rsidRPr="008807C5" w:rsidRDefault="00346C7C" w:rsidP="008807C5">
            <w:pPr>
              <w:jc w:val="both"/>
              <w:rPr>
                <w:rFonts w:ascii="Browallia New" w:hAnsi="Browallia New" w:cs="Browallia New"/>
                <w:sz w:val="24"/>
              </w:rPr>
            </w:pPr>
          </w:p>
          <w:p w:rsidR="00346C7C" w:rsidRDefault="00346C7C" w:rsidP="00C64F98"/>
          <w:p w:rsidR="00346C7C" w:rsidRDefault="00346C7C" w:rsidP="00C64F98"/>
          <w:p w:rsidR="00346C7C" w:rsidRDefault="00346C7C" w:rsidP="00C64F98"/>
          <w:p w:rsidR="00346C7C" w:rsidRDefault="00346C7C" w:rsidP="00C64F98"/>
          <w:p w:rsidR="00346C7C" w:rsidRDefault="00346C7C" w:rsidP="00C64F98"/>
          <w:p w:rsidR="00346C7C" w:rsidRDefault="00346C7C" w:rsidP="00C64F98"/>
          <w:p w:rsidR="00346C7C" w:rsidRDefault="00346C7C" w:rsidP="00C64F98"/>
          <w:p w:rsidR="00346C7C" w:rsidRDefault="00346C7C" w:rsidP="00C64F98"/>
          <w:p w:rsidR="00346C7C" w:rsidRDefault="00346C7C" w:rsidP="00C64F98"/>
          <w:p w:rsidR="00346C7C" w:rsidRDefault="00346C7C" w:rsidP="00C64F98"/>
        </w:tc>
        <w:tc>
          <w:tcPr>
            <w:tcW w:w="3260" w:type="dxa"/>
          </w:tcPr>
          <w:p w:rsidR="001C0579" w:rsidRDefault="001C0579" w:rsidP="001C0579">
            <w:pPr>
              <w:pStyle w:val="NormalWeb"/>
              <w:shd w:val="clear" w:color="auto" w:fill="FFFFFF"/>
              <w:spacing w:before="0" w:beforeAutospacing="0" w:after="0" w:afterAutospacing="0" w:line="360" w:lineRule="auto"/>
              <w:jc w:val="both"/>
              <w:rPr>
                <w:rFonts w:ascii="Browallia New" w:hAnsi="Browallia New" w:cs="Browallia New"/>
              </w:rPr>
            </w:pPr>
          </w:p>
          <w:p w:rsidR="001C0579" w:rsidRPr="001C0579" w:rsidRDefault="001C0579" w:rsidP="001C0579">
            <w:pPr>
              <w:pStyle w:val="NormalWeb"/>
              <w:shd w:val="clear" w:color="auto" w:fill="FFFFFF"/>
              <w:spacing w:before="0" w:beforeAutospacing="0" w:after="0" w:afterAutospacing="0" w:line="360" w:lineRule="auto"/>
              <w:jc w:val="both"/>
              <w:rPr>
                <w:rFonts w:ascii="Browallia New" w:hAnsi="Browallia New" w:cs="Browallia New"/>
              </w:rPr>
            </w:pPr>
            <w:proofErr w:type="spellStart"/>
            <w:r w:rsidRPr="001C0579">
              <w:rPr>
                <w:rFonts w:ascii="Browallia New" w:hAnsi="Browallia New" w:cs="Browallia New"/>
              </w:rPr>
              <w:t>Wundt</w:t>
            </w:r>
            <w:proofErr w:type="spellEnd"/>
            <w:r w:rsidRPr="001C0579">
              <w:rPr>
                <w:rFonts w:ascii="Browallia New" w:hAnsi="Browallia New" w:cs="Browallia New"/>
              </w:rPr>
              <w:t xml:space="preserve"> iniciou a psicologia científica fundando o primeiro laboratório de psicologia, defendeu o estudo da análise da consciência pois toda a psicologia começa pela introspecção. Este investigador tentou descrever estruturas mentais através de sensações, esta teoria, conhecida também por </w:t>
            </w:r>
            <w:r w:rsidRPr="001C0579">
              <w:rPr>
                <w:rFonts w:ascii="Browallia New" w:hAnsi="Browallia New" w:cs="Browallia New"/>
                <w:b/>
              </w:rPr>
              <w:t>associacionismo</w:t>
            </w:r>
            <w:r w:rsidRPr="001C0579">
              <w:rPr>
                <w:rFonts w:ascii="Browallia New" w:hAnsi="Browallia New" w:cs="Browallia New"/>
              </w:rPr>
              <w:t xml:space="preserve">, afirma que a </w:t>
            </w:r>
            <w:r w:rsidRPr="001C0579">
              <w:rPr>
                <w:rFonts w:ascii="Browallia New" w:hAnsi="Browallia New" w:cs="Browallia New"/>
                <w:b/>
              </w:rPr>
              <w:t>consciência</w:t>
            </w:r>
            <w:r w:rsidRPr="001C0579">
              <w:rPr>
                <w:rFonts w:ascii="Browallia New" w:hAnsi="Browallia New" w:cs="Browallia New"/>
              </w:rPr>
              <w:t xml:space="preserve"> é como uma associação de </w:t>
            </w:r>
            <w:r w:rsidRPr="001C0579">
              <w:rPr>
                <w:rFonts w:ascii="Browallia New" w:hAnsi="Browallia New" w:cs="Browallia New"/>
                <w:b/>
              </w:rPr>
              <w:t>elementos/sensações</w:t>
            </w:r>
            <w:r w:rsidRPr="001C0579">
              <w:rPr>
                <w:rFonts w:ascii="Browallia New" w:hAnsi="Browallia New" w:cs="Browallia New"/>
              </w:rPr>
              <w:t xml:space="preserve">. </w:t>
            </w:r>
          </w:p>
          <w:p w:rsidR="007326E5" w:rsidRDefault="007326E5" w:rsidP="0091416A">
            <w:pPr>
              <w:jc w:val="both"/>
            </w:pPr>
          </w:p>
        </w:tc>
        <w:tc>
          <w:tcPr>
            <w:tcW w:w="5528" w:type="dxa"/>
            <w:vAlign w:val="center"/>
          </w:tcPr>
          <w:p w:rsidR="00D6463A" w:rsidRPr="00D6463A" w:rsidRDefault="00D6463A" w:rsidP="00D6463A">
            <w:pPr>
              <w:pStyle w:val="NormalWeb"/>
              <w:shd w:val="clear" w:color="auto" w:fill="FFFFFF"/>
              <w:spacing w:before="0" w:beforeAutospacing="0" w:after="0" w:afterAutospacing="0" w:line="360" w:lineRule="auto"/>
              <w:jc w:val="both"/>
              <w:rPr>
                <w:rFonts w:ascii="Browallia New" w:hAnsi="Browallia New" w:cs="Browallia New"/>
                <w:color w:val="000000"/>
                <w:shd w:val="clear" w:color="auto" w:fill="FFFFFF"/>
              </w:rPr>
            </w:pPr>
            <w:r w:rsidRPr="00D6463A">
              <w:rPr>
                <w:rFonts w:ascii="Browallia New" w:hAnsi="Browallia New" w:cs="Browallia New"/>
              </w:rPr>
              <w:t xml:space="preserve">O método defendido por </w:t>
            </w:r>
            <w:proofErr w:type="spellStart"/>
            <w:r w:rsidRPr="00D6463A">
              <w:rPr>
                <w:rFonts w:ascii="Browallia New" w:hAnsi="Browallia New" w:cs="Browallia New"/>
              </w:rPr>
              <w:t>Wundt</w:t>
            </w:r>
            <w:proofErr w:type="spellEnd"/>
            <w:r w:rsidRPr="00D6463A">
              <w:rPr>
                <w:rFonts w:ascii="Browallia New" w:hAnsi="Browallia New" w:cs="Browallia New"/>
              </w:rPr>
              <w:t xml:space="preserve">, a introspecção, </w:t>
            </w:r>
            <w:r w:rsidRPr="00D6463A">
              <w:rPr>
                <w:rFonts w:ascii="Browallia New" w:hAnsi="Browallia New" w:cs="Browallia New"/>
                <w:color w:val="000000"/>
                <w:shd w:val="clear" w:color="auto" w:fill="FFFFFF"/>
              </w:rPr>
              <w:t>consiste em submeter os indivíduos a estímulos sonoros e lum</w:t>
            </w:r>
            <w:bookmarkStart w:id="0" w:name="_GoBack"/>
            <w:bookmarkEnd w:id="0"/>
            <w:r w:rsidRPr="00D6463A">
              <w:rPr>
                <w:rFonts w:ascii="Browallia New" w:hAnsi="Browallia New" w:cs="Browallia New"/>
                <w:color w:val="000000"/>
                <w:shd w:val="clear" w:color="auto" w:fill="FFFFFF"/>
              </w:rPr>
              <w:t xml:space="preserve">inosos, e assegurar uma descrição e análise daquilo que os indivíduos sentiram </w:t>
            </w:r>
            <w:r w:rsidRPr="00D6463A">
              <w:rPr>
                <w:rFonts w:ascii="Browallia New" w:hAnsi="Browallia New" w:cs="Browallia New"/>
              </w:rPr>
              <w:t>em condições experimentais. A isto chama-se introspecção provocada ou controlada, uma vez que não era feita ocasionalmente, mas contudo era pouco fiável, pois</w:t>
            </w:r>
            <w:r w:rsidRPr="00D6463A">
              <w:rPr>
                <w:rFonts w:ascii="Browallia New" w:hAnsi="Browallia New" w:cs="Browallia New"/>
                <w:color w:val="000000"/>
                <w:shd w:val="clear" w:color="auto" w:fill="FFFFFF"/>
              </w:rPr>
              <w:t xml:space="preserve"> ao descrever o que sentiu, o individuo estar realmente a fazer uma </w:t>
            </w:r>
            <w:proofErr w:type="spellStart"/>
            <w:r w:rsidRPr="00D6463A">
              <w:rPr>
                <w:rFonts w:ascii="Browallia New" w:hAnsi="Browallia New" w:cs="Browallia New"/>
                <w:color w:val="000000"/>
                <w:shd w:val="clear" w:color="auto" w:fill="FFFFFF"/>
              </w:rPr>
              <w:t>retrospeção</w:t>
            </w:r>
            <w:proofErr w:type="spellEnd"/>
            <w:r w:rsidRPr="00D6463A">
              <w:rPr>
                <w:rFonts w:ascii="Browallia New" w:hAnsi="Browallia New" w:cs="Browallia New"/>
                <w:color w:val="000000"/>
                <w:shd w:val="clear" w:color="auto" w:fill="FFFFFF"/>
              </w:rPr>
              <w:t xml:space="preserve">, tal como nos diz </w:t>
            </w:r>
            <w:proofErr w:type="spellStart"/>
            <w:r w:rsidRPr="00D6463A">
              <w:rPr>
                <w:rFonts w:ascii="Browallia New" w:hAnsi="Browallia New" w:cs="Browallia New"/>
                <w:color w:val="000000"/>
                <w:shd w:val="clear" w:color="auto" w:fill="FFFFFF"/>
              </w:rPr>
              <w:t>August</w:t>
            </w:r>
            <w:proofErr w:type="spellEnd"/>
            <w:r w:rsidRPr="00D6463A">
              <w:rPr>
                <w:rFonts w:ascii="Browallia New" w:hAnsi="Browallia New" w:cs="Browallia New"/>
                <w:color w:val="000000"/>
                <w:shd w:val="clear" w:color="auto" w:fill="FFFFFF"/>
              </w:rPr>
              <w:t xml:space="preserve"> </w:t>
            </w:r>
            <w:proofErr w:type="gramStart"/>
            <w:r w:rsidRPr="00D6463A">
              <w:rPr>
                <w:rFonts w:ascii="Browallia New" w:hAnsi="Browallia New" w:cs="Browallia New"/>
                <w:color w:val="000000"/>
                <w:shd w:val="clear" w:color="auto" w:fill="FFFFFF"/>
              </w:rPr>
              <w:t xml:space="preserve">Comte </w:t>
            </w:r>
            <w:proofErr w:type="gramEnd"/>
            <w:r w:rsidRPr="00D6463A">
              <w:rPr>
                <w:rFonts w:ascii="Browallia New" w:hAnsi="Browallia New" w:cs="Browallia New"/>
                <w:color w:val="000000"/>
                <w:shd w:val="clear" w:color="auto" w:fill="FFFFFF"/>
              </w:rPr>
              <w:t xml:space="preserve">: </w:t>
            </w:r>
            <w:r w:rsidRPr="00D6463A">
              <w:rPr>
                <w:rFonts w:ascii="Browallia New" w:hAnsi="Browallia New" w:cs="Browallia New"/>
                <w:i/>
                <w:color w:val="000000"/>
                <w:shd w:val="clear" w:color="auto" w:fill="FFFFFF"/>
              </w:rPr>
              <w:t>‘’ (…) ninguém pode estar à janela para se ver passar na rua.’’</w:t>
            </w:r>
            <w:r w:rsidRPr="00D6463A">
              <w:rPr>
                <w:rFonts w:ascii="Browallia New" w:hAnsi="Browallia New" w:cs="Browallia New"/>
                <w:color w:val="000000"/>
                <w:shd w:val="clear" w:color="auto" w:fill="FFFFFF"/>
              </w:rPr>
              <w:t xml:space="preserve"> Por outro lado, o facto de o indivíduo descrever o que sente, após ter sentido, provoca distorções e também apresenta limites no que diz respeito aos intervenientes. Por exemplo, pessoas que apresentem deficiências mentais, e até mesmo crianças, não têm a capacidade de se exprimir, logo, não podem realizar este ‘’exame’’. A primeira tarefa da sua Psicologia foi analítica e a segunda sintética, o que permitiu a reconstituição da estrutura global dos processos mentais.</w:t>
            </w:r>
          </w:p>
          <w:p w:rsidR="00D6463A" w:rsidRPr="00D6463A" w:rsidRDefault="00D6463A" w:rsidP="00D6463A">
            <w:pPr>
              <w:pStyle w:val="NormalWeb"/>
              <w:shd w:val="clear" w:color="auto" w:fill="FFFFFF"/>
              <w:spacing w:before="0" w:beforeAutospacing="0" w:after="0" w:afterAutospacing="0" w:line="360" w:lineRule="auto"/>
              <w:jc w:val="both"/>
              <w:rPr>
                <w:rFonts w:ascii="Browallia New" w:hAnsi="Browallia New" w:cs="Browallia New"/>
                <w:color w:val="000000"/>
                <w:shd w:val="clear" w:color="auto" w:fill="FFFFFF"/>
              </w:rPr>
            </w:pPr>
            <w:r w:rsidRPr="00D6463A">
              <w:rPr>
                <w:rFonts w:ascii="Browallia New" w:hAnsi="Browallia New" w:cs="Browallia New"/>
                <w:color w:val="000000"/>
                <w:shd w:val="clear" w:color="auto" w:fill="FFFFFF"/>
              </w:rPr>
              <w:t xml:space="preserve">Desta forma, as suas investigações foram sempre dependentes do método </w:t>
            </w:r>
            <w:proofErr w:type="spellStart"/>
            <w:r w:rsidRPr="00D6463A">
              <w:rPr>
                <w:rFonts w:ascii="Browallia New" w:hAnsi="Browallia New" w:cs="Browallia New"/>
                <w:color w:val="000000"/>
                <w:shd w:val="clear" w:color="auto" w:fill="FFFFFF"/>
              </w:rPr>
              <w:t>introspetivo</w:t>
            </w:r>
            <w:proofErr w:type="spellEnd"/>
            <w:r w:rsidRPr="00D6463A">
              <w:rPr>
                <w:rFonts w:ascii="Browallia New" w:hAnsi="Browallia New" w:cs="Browallia New"/>
                <w:color w:val="000000"/>
                <w:shd w:val="clear" w:color="auto" w:fill="FFFFFF"/>
              </w:rPr>
              <w:t>.</w:t>
            </w:r>
            <w:r>
              <w:rPr>
                <w:rFonts w:ascii="Browallia New" w:hAnsi="Browallia New" w:cs="Browallia New"/>
                <w:color w:val="000000"/>
                <w:shd w:val="clear" w:color="auto" w:fill="FFFFFF"/>
              </w:rPr>
              <w:t xml:space="preserve"> </w:t>
            </w:r>
            <w:r w:rsidRPr="00D6463A">
              <w:rPr>
                <w:rFonts w:ascii="Browallia New" w:hAnsi="Browallia New" w:cs="Browallia New"/>
              </w:rPr>
              <w:t xml:space="preserve">A importância da teoria de </w:t>
            </w:r>
            <w:proofErr w:type="spellStart"/>
            <w:r w:rsidRPr="00D6463A">
              <w:rPr>
                <w:rFonts w:ascii="Browallia New" w:hAnsi="Browallia New" w:cs="Browallia New"/>
              </w:rPr>
              <w:t>Wundt</w:t>
            </w:r>
            <w:proofErr w:type="spellEnd"/>
            <w:r w:rsidRPr="00D6463A">
              <w:rPr>
                <w:rFonts w:ascii="Browallia New" w:hAnsi="Browallia New" w:cs="Browallia New"/>
              </w:rPr>
              <w:t xml:space="preserve"> na psicologia é que esta introduziu a perspectiva experimental, procurando que os sujeitos em estudo descrevam o que sentem quando submetidos a certos estímulos.</w:t>
            </w:r>
          </w:p>
          <w:p w:rsidR="00C64F98" w:rsidRPr="001C0579" w:rsidRDefault="00C64F98" w:rsidP="00D6463A">
            <w:pPr>
              <w:pStyle w:val="NormalWeb"/>
              <w:shd w:val="clear" w:color="auto" w:fill="FFFFFF"/>
              <w:spacing w:before="0" w:beforeAutospacing="0" w:after="0" w:afterAutospacing="0" w:line="360" w:lineRule="auto"/>
              <w:jc w:val="both"/>
              <w:rPr>
                <w:rFonts w:ascii="Browallia New" w:hAnsi="Browallia New" w:cs="Browallia New"/>
              </w:rPr>
            </w:pPr>
          </w:p>
        </w:tc>
      </w:tr>
    </w:tbl>
    <w:p w:rsidR="00C64F98" w:rsidRDefault="00C64F98" w:rsidP="007326E5">
      <w:pPr>
        <w:jc w:val="center"/>
      </w:pPr>
    </w:p>
    <w:p w:rsidR="00C64F98" w:rsidRDefault="00C64F98">
      <w:r>
        <w:lastRenderedPageBreak/>
        <w:br w:type="page"/>
      </w:r>
    </w:p>
    <w:tbl>
      <w:tblPr>
        <w:tblStyle w:val="Tabelacomgrelha"/>
        <w:tblW w:w="0" w:type="auto"/>
        <w:tblLook w:val="04A0" w:firstRow="1" w:lastRow="0" w:firstColumn="1" w:lastColumn="0" w:noHBand="0" w:noVBand="1"/>
      </w:tblPr>
      <w:tblGrid>
        <w:gridCol w:w="2589"/>
        <w:gridCol w:w="2589"/>
        <w:gridCol w:w="5180"/>
        <w:gridCol w:w="5180"/>
      </w:tblGrid>
      <w:tr w:rsidR="00C64F98" w:rsidTr="00352C55">
        <w:tc>
          <w:tcPr>
            <w:tcW w:w="2589" w:type="dxa"/>
          </w:tcPr>
          <w:p w:rsidR="00C64F98" w:rsidRPr="00C412C8" w:rsidRDefault="00C64F98" w:rsidP="00352C55">
            <w:pPr>
              <w:jc w:val="center"/>
              <w:rPr>
                <w:b/>
              </w:rPr>
            </w:pPr>
            <w:r w:rsidRPr="00C412C8">
              <w:rPr>
                <w:b/>
              </w:rPr>
              <w:lastRenderedPageBreak/>
              <w:t>Autor</w:t>
            </w:r>
          </w:p>
        </w:tc>
        <w:tc>
          <w:tcPr>
            <w:tcW w:w="2589" w:type="dxa"/>
          </w:tcPr>
          <w:p w:rsidR="00C64F98" w:rsidRPr="00C412C8" w:rsidRDefault="00C64F98" w:rsidP="00352C55">
            <w:pPr>
              <w:jc w:val="center"/>
              <w:rPr>
                <w:b/>
              </w:rPr>
            </w:pPr>
            <w:r w:rsidRPr="00C412C8">
              <w:rPr>
                <w:b/>
              </w:rPr>
              <w:t>Conceito</w:t>
            </w:r>
            <w:r w:rsidR="00C412C8">
              <w:rPr>
                <w:b/>
              </w:rPr>
              <w:t>s</w:t>
            </w:r>
            <w:r w:rsidRPr="00C412C8">
              <w:rPr>
                <w:b/>
              </w:rPr>
              <w:t xml:space="preserve"> estruturante</w:t>
            </w:r>
          </w:p>
        </w:tc>
        <w:tc>
          <w:tcPr>
            <w:tcW w:w="5180" w:type="dxa"/>
          </w:tcPr>
          <w:p w:rsidR="00C64F98" w:rsidRPr="00C412C8" w:rsidRDefault="00C64F98" w:rsidP="00352C55">
            <w:pPr>
              <w:jc w:val="center"/>
              <w:rPr>
                <w:b/>
              </w:rPr>
            </w:pPr>
            <w:r w:rsidRPr="00C412C8">
              <w:rPr>
                <w:b/>
              </w:rPr>
              <w:t>Perspetiva / Teoria</w:t>
            </w:r>
          </w:p>
        </w:tc>
        <w:tc>
          <w:tcPr>
            <w:tcW w:w="5180" w:type="dxa"/>
          </w:tcPr>
          <w:p w:rsidR="00C64F98" w:rsidRPr="00C412C8" w:rsidRDefault="00C64F98" w:rsidP="00352C55">
            <w:pPr>
              <w:jc w:val="center"/>
              <w:rPr>
                <w:b/>
              </w:rPr>
            </w:pPr>
            <w:r w:rsidRPr="00C412C8">
              <w:rPr>
                <w:b/>
              </w:rPr>
              <w:t>Método</w:t>
            </w:r>
          </w:p>
        </w:tc>
      </w:tr>
      <w:tr w:rsidR="00C64F98" w:rsidTr="00352C55">
        <w:tc>
          <w:tcPr>
            <w:tcW w:w="2589" w:type="dxa"/>
            <w:vAlign w:val="center"/>
          </w:tcPr>
          <w:p w:rsidR="00C64F98" w:rsidRDefault="00C64F98" w:rsidP="00352C55">
            <w:r>
              <w:t>Sigmund Freud</w:t>
            </w:r>
          </w:p>
        </w:tc>
        <w:tc>
          <w:tcPr>
            <w:tcW w:w="2589" w:type="dxa"/>
            <w:vAlign w:val="center"/>
          </w:tcPr>
          <w:p w:rsidR="00C64F98" w:rsidRDefault="00C64F98" w:rsidP="00352C55"/>
        </w:tc>
        <w:tc>
          <w:tcPr>
            <w:tcW w:w="5180" w:type="dxa"/>
          </w:tcPr>
          <w:p w:rsidR="00C64F98" w:rsidRDefault="00C64F98" w:rsidP="00352C55">
            <w:pPr>
              <w:jc w:val="center"/>
            </w:pPr>
          </w:p>
        </w:tc>
        <w:tc>
          <w:tcPr>
            <w:tcW w:w="5180" w:type="dxa"/>
            <w:vAlign w:val="center"/>
          </w:tcPr>
          <w:p w:rsidR="00C64F98" w:rsidRDefault="00C64F98" w:rsidP="00352C55"/>
        </w:tc>
      </w:tr>
    </w:tbl>
    <w:p w:rsidR="00C64F98" w:rsidRDefault="00C64F98" w:rsidP="007326E5">
      <w:pPr>
        <w:jc w:val="center"/>
      </w:pPr>
    </w:p>
    <w:p w:rsidR="00C64F98" w:rsidRDefault="00C64F98">
      <w:r>
        <w:br w:type="page"/>
      </w:r>
    </w:p>
    <w:tbl>
      <w:tblPr>
        <w:tblStyle w:val="Tabelacomgrelha"/>
        <w:tblW w:w="0" w:type="auto"/>
        <w:tblLook w:val="04A0" w:firstRow="1" w:lastRow="0" w:firstColumn="1" w:lastColumn="0" w:noHBand="0" w:noVBand="1"/>
      </w:tblPr>
      <w:tblGrid>
        <w:gridCol w:w="2589"/>
        <w:gridCol w:w="2589"/>
        <w:gridCol w:w="5180"/>
        <w:gridCol w:w="5180"/>
      </w:tblGrid>
      <w:tr w:rsidR="00C64F98" w:rsidTr="00352C55">
        <w:tc>
          <w:tcPr>
            <w:tcW w:w="2589" w:type="dxa"/>
          </w:tcPr>
          <w:p w:rsidR="00C64F98" w:rsidRPr="00C412C8" w:rsidRDefault="00C64F98" w:rsidP="00352C55">
            <w:pPr>
              <w:jc w:val="center"/>
              <w:rPr>
                <w:b/>
              </w:rPr>
            </w:pPr>
            <w:r w:rsidRPr="00C412C8">
              <w:rPr>
                <w:b/>
              </w:rPr>
              <w:lastRenderedPageBreak/>
              <w:t>Autor</w:t>
            </w:r>
          </w:p>
        </w:tc>
        <w:tc>
          <w:tcPr>
            <w:tcW w:w="2589" w:type="dxa"/>
          </w:tcPr>
          <w:p w:rsidR="00C64F98" w:rsidRPr="00C412C8" w:rsidRDefault="00C64F98" w:rsidP="00352C55">
            <w:pPr>
              <w:jc w:val="center"/>
              <w:rPr>
                <w:b/>
              </w:rPr>
            </w:pPr>
            <w:r w:rsidRPr="00C412C8">
              <w:rPr>
                <w:b/>
              </w:rPr>
              <w:t>Conceito</w:t>
            </w:r>
            <w:r w:rsidR="00C412C8">
              <w:rPr>
                <w:b/>
              </w:rPr>
              <w:t>s</w:t>
            </w:r>
            <w:r w:rsidRPr="00C412C8">
              <w:rPr>
                <w:b/>
              </w:rPr>
              <w:t xml:space="preserve"> estruturante</w:t>
            </w:r>
          </w:p>
        </w:tc>
        <w:tc>
          <w:tcPr>
            <w:tcW w:w="5180" w:type="dxa"/>
          </w:tcPr>
          <w:p w:rsidR="00C64F98" w:rsidRPr="00C412C8" w:rsidRDefault="00C64F98" w:rsidP="00352C55">
            <w:pPr>
              <w:jc w:val="center"/>
              <w:rPr>
                <w:b/>
              </w:rPr>
            </w:pPr>
            <w:r w:rsidRPr="00C412C8">
              <w:rPr>
                <w:b/>
              </w:rPr>
              <w:t>Perspetiva / Teoria</w:t>
            </w:r>
          </w:p>
        </w:tc>
        <w:tc>
          <w:tcPr>
            <w:tcW w:w="5180" w:type="dxa"/>
          </w:tcPr>
          <w:p w:rsidR="00C64F98" w:rsidRPr="00C412C8" w:rsidRDefault="00C64F98" w:rsidP="00352C55">
            <w:pPr>
              <w:jc w:val="center"/>
              <w:rPr>
                <w:b/>
              </w:rPr>
            </w:pPr>
            <w:r w:rsidRPr="00C412C8">
              <w:rPr>
                <w:b/>
              </w:rPr>
              <w:t>Método</w:t>
            </w:r>
          </w:p>
        </w:tc>
      </w:tr>
      <w:tr w:rsidR="00C64F98" w:rsidTr="00352C55">
        <w:tc>
          <w:tcPr>
            <w:tcW w:w="2589" w:type="dxa"/>
            <w:vAlign w:val="center"/>
          </w:tcPr>
          <w:p w:rsidR="00C64F98" w:rsidRDefault="00C64F98" w:rsidP="00C64F98">
            <w:r>
              <w:t>John Watson</w:t>
            </w:r>
          </w:p>
        </w:tc>
        <w:tc>
          <w:tcPr>
            <w:tcW w:w="2589" w:type="dxa"/>
            <w:vAlign w:val="center"/>
          </w:tcPr>
          <w:p w:rsidR="00C64F98" w:rsidRDefault="00C64F98" w:rsidP="00352C55"/>
        </w:tc>
        <w:tc>
          <w:tcPr>
            <w:tcW w:w="5180" w:type="dxa"/>
          </w:tcPr>
          <w:p w:rsidR="00C64F98" w:rsidRDefault="00C64F98" w:rsidP="00352C55">
            <w:pPr>
              <w:jc w:val="center"/>
            </w:pPr>
          </w:p>
        </w:tc>
        <w:tc>
          <w:tcPr>
            <w:tcW w:w="5180" w:type="dxa"/>
            <w:vAlign w:val="center"/>
          </w:tcPr>
          <w:p w:rsidR="00C64F98" w:rsidRDefault="00C64F98" w:rsidP="00352C55"/>
        </w:tc>
      </w:tr>
    </w:tbl>
    <w:p w:rsidR="00C64F98" w:rsidRDefault="00C64F98" w:rsidP="007326E5">
      <w:pPr>
        <w:jc w:val="center"/>
      </w:pPr>
    </w:p>
    <w:p w:rsidR="00C64F98" w:rsidRDefault="00C64F98">
      <w:r>
        <w:br w:type="page"/>
      </w:r>
    </w:p>
    <w:tbl>
      <w:tblPr>
        <w:tblStyle w:val="Tabelacomgrelha"/>
        <w:tblW w:w="0" w:type="auto"/>
        <w:tblLook w:val="04A0" w:firstRow="1" w:lastRow="0" w:firstColumn="1" w:lastColumn="0" w:noHBand="0" w:noVBand="1"/>
      </w:tblPr>
      <w:tblGrid>
        <w:gridCol w:w="2589"/>
        <w:gridCol w:w="2589"/>
        <w:gridCol w:w="5180"/>
        <w:gridCol w:w="5180"/>
      </w:tblGrid>
      <w:tr w:rsidR="00C64F98" w:rsidTr="00352C55">
        <w:tc>
          <w:tcPr>
            <w:tcW w:w="2589" w:type="dxa"/>
          </w:tcPr>
          <w:p w:rsidR="00C64F98" w:rsidRPr="00C412C8" w:rsidRDefault="00C64F98" w:rsidP="00352C55">
            <w:pPr>
              <w:jc w:val="center"/>
              <w:rPr>
                <w:b/>
              </w:rPr>
            </w:pPr>
            <w:r w:rsidRPr="00C412C8">
              <w:rPr>
                <w:b/>
              </w:rPr>
              <w:lastRenderedPageBreak/>
              <w:t>Autor</w:t>
            </w:r>
          </w:p>
        </w:tc>
        <w:tc>
          <w:tcPr>
            <w:tcW w:w="2589" w:type="dxa"/>
          </w:tcPr>
          <w:p w:rsidR="00C64F98" w:rsidRPr="00C412C8" w:rsidRDefault="00C64F98" w:rsidP="00352C55">
            <w:pPr>
              <w:jc w:val="center"/>
              <w:rPr>
                <w:b/>
              </w:rPr>
            </w:pPr>
            <w:r w:rsidRPr="00C412C8">
              <w:rPr>
                <w:b/>
              </w:rPr>
              <w:t>Conceito</w:t>
            </w:r>
            <w:r w:rsidR="00C412C8">
              <w:rPr>
                <w:b/>
              </w:rPr>
              <w:t>s</w:t>
            </w:r>
            <w:r w:rsidRPr="00C412C8">
              <w:rPr>
                <w:b/>
              </w:rPr>
              <w:t xml:space="preserve"> estruturante</w:t>
            </w:r>
          </w:p>
        </w:tc>
        <w:tc>
          <w:tcPr>
            <w:tcW w:w="5180" w:type="dxa"/>
          </w:tcPr>
          <w:p w:rsidR="00C64F98" w:rsidRPr="00C412C8" w:rsidRDefault="00C64F98" w:rsidP="00352C55">
            <w:pPr>
              <w:jc w:val="center"/>
              <w:rPr>
                <w:b/>
              </w:rPr>
            </w:pPr>
            <w:r w:rsidRPr="00C412C8">
              <w:rPr>
                <w:b/>
              </w:rPr>
              <w:t>Perspetiva / Teoria</w:t>
            </w:r>
          </w:p>
        </w:tc>
        <w:tc>
          <w:tcPr>
            <w:tcW w:w="5180" w:type="dxa"/>
          </w:tcPr>
          <w:p w:rsidR="00C64F98" w:rsidRPr="00C412C8" w:rsidRDefault="00C64F98" w:rsidP="00352C55">
            <w:pPr>
              <w:jc w:val="center"/>
              <w:rPr>
                <w:b/>
              </w:rPr>
            </w:pPr>
            <w:r w:rsidRPr="00C412C8">
              <w:rPr>
                <w:b/>
              </w:rPr>
              <w:t>Método</w:t>
            </w:r>
          </w:p>
        </w:tc>
      </w:tr>
      <w:tr w:rsidR="00C64F98" w:rsidTr="00352C55">
        <w:tc>
          <w:tcPr>
            <w:tcW w:w="2589" w:type="dxa"/>
            <w:vAlign w:val="center"/>
          </w:tcPr>
          <w:p w:rsidR="00C64F98" w:rsidRDefault="00C64F98" w:rsidP="00352C55">
            <w:r>
              <w:t>Jean Piaget</w:t>
            </w:r>
          </w:p>
        </w:tc>
        <w:tc>
          <w:tcPr>
            <w:tcW w:w="2589" w:type="dxa"/>
            <w:vAlign w:val="center"/>
          </w:tcPr>
          <w:p w:rsidR="00C64F98" w:rsidRDefault="00C64F98" w:rsidP="00352C55"/>
        </w:tc>
        <w:tc>
          <w:tcPr>
            <w:tcW w:w="5180" w:type="dxa"/>
          </w:tcPr>
          <w:p w:rsidR="00C64F98" w:rsidRDefault="00C64F98" w:rsidP="00352C55">
            <w:pPr>
              <w:jc w:val="center"/>
            </w:pPr>
          </w:p>
        </w:tc>
        <w:tc>
          <w:tcPr>
            <w:tcW w:w="5180" w:type="dxa"/>
            <w:vAlign w:val="center"/>
          </w:tcPr>
          <w:p w:rsidR="00C64F98" w:rsidRDefault="00C64F98" w:rsidP="00352C55"/>
        </w:tc>
      </w:tr>
    </w:tbl>
    <w:p w:rsidR="00C64F98" w:rsidRDefault="00C64F98" w:rsidP="007326E5">
      <w:pPr>
        <w:jc w:val="center"/>
      </w:pPr>
    </w:p>
    <w:p w:rsidR="00C64F98" w:rsidRDefault="00C64F98">
      <w:r>
        <w:br w:type="page"/>
      </w:r>
    </w:p>
    <w:tbl>
      <w:tblPr>
        <w:tblStyle w:val="Tabelacomgrelha"/>
        <w:tblW w:w="16302" w:type="dxa"/>
        <w:tblInd w:w="-318" w:type="dxa"/>
        <w:tblLayout w:type="fixed"/>
        <w:tblLook w:val="04A0" w:firstRow="1" w:lastRow="0" w:firstColumn="1" w:lastColumn="0" w:noHBand="0" w:noVBand="1"/>
      </w:tblPr>
      <w:tblGrid>
        <w:gridCol w:w="6794"/>
        <w:gridCol w:w="2563"/>
        <w:gridCol w:w="6945"/>
      </w:tblGrid>
      <w:tr w:rsidR="00DC1679" w:rsidTr="00A479E7">
        <w:tc>
          <w:tcPr>
            <w:tcW w:w="6794" w:type="dxa"/>
          </w:tcPr>
          <w:p w:rsidR="00DC1679" w:rsidRPr="00D03454" w:rsidRDefault="00DC1679" w:rsidP="00352C55">
            <w:pPr>
              <w:jc w:val="center"/>
              <w:rPr>
                <w:b/>
                <w:sz w:val="32"/>
                <w:szCs w:val="32"/>
              </w:rPr>
            </w:pPr>
            <w:r w:rsidRPr="00D03454">
              <w:rPr>
                <w:b/>
                <w:sz w:val="32"/>
                <w:szCs w:val="32"/>
              </w:rPr>
              <w:lastRenderedPageBreak/>
              <w:t>Autor</w:t>
            </w:r>
          </w:p>
        </w:tc>
        <w:tc>
          <w:tcPr>
            <w:tcW w:w="2563" w:type="dxa"/>
          </w:tcPr>
          <w:p w:rsidR="00DC1679" w:rsidRPr="00D03454" w:rsidRDefault="00DC1679" w:rsidP="00352C55">
            <w:pPr>
              <w:jc w:val="center"/>
              <w:rPr>
                <w:b/>
                <w:sz w:val="32"/>
                <w:szCs w:val="32"/>
              </w:rPr>
            </w:pPr>
            <w:r w:rsidRPr="00D03454">
              <w:rPr>
                <w:b/>
                <w:sz w:val="32"/>
                <w:szCs w:val="32"/>
              </w:rPr>
              <w:t>Conceitos estruturantes</w:t>
            </w:r>
          </w:p>
        </w:tc>
        <w:tc>
          <w:tcPr>
            <w:tcW w:w="6945" w:type="dxa"/>
          </w:tcPr>
          <w:p w:rsidR="00DC1679" w:rsidRPr="00D03454" w:rsidRDefault="00DC1679" w:rsidP="00352C55">
            <w:pPr>
              <w:jc w:val="center"/>
              <w:rPr>
                <w:b/>
                <w:sz w:val="32"/>
                <w:szCs w:val="32"/>
              </w:rPr>
            </w:pPr>
            <w:r w:rsidRPr="00D03454">
              <w:rPr>
                <w:b/>
                <w:sz w:val="32"/>
                <w:szCs w:val="32"/>
              </w:rPr>
              <w:t>Perspetiva / Teoria</w:t>
            </w:r>
          </w:p>
        </w:tc>
      </w:tr>
      <w:tr w:rsidR="00DC1679" w:rsidRPr="00951231" w:rsidTr="00A479E7">
        <w:tc>
          <w:tcPr>
            <w:tcW w:w="6794" w:type="dxa"/>
            <w:vAlign w:val="center"/>
          </w:tcPr>
          <w:p w:rsidR="00DC1679" w:rsidRDefault="00DC1679" w:rsidP="00DC1679">
            <w:pPr>
              <w:jc w:val="center"/>
              <w:rPr>
                <w:b/>
                <w:sz w:val="32"/>
                <w:szCs w:val="32"/>
              </w:rPr>
            </w:pPr>
            <w:r>
              <w:rPr>
                <w:b/>
                <w:sz w:val="32"/>
                <w:szCs w:val="32"/>
              </w:rPr>
              <w:t>António Damás</w:t>
            </w:r>
            <w:r w:rsidRPr="00951231">
              <w:rPr>
                <w:b/>
                <w:sz w:val="32"/>
                <w:szCs w:val="32"/>
              </w:rPr>
              <w:t>io</w:t>
            </w:r>
          </w:p>
          <w:p w:rsidR="00DC1679" w:rsidRPr="00951231" w:rsidRDefault="00DC1679" w:rsidP="00D03454">
            <w:pPr>
              <w:jc w:val="center"/>
              <w:rPr>
                <w:b/>
                <w:sz w:val="32"/>
                <w:szCs w:val="32"/>
              </w:rPr>
            </w:pPr>
          </w:p>
          <w:p w:rsidR="00DC1679" w:rsidRPr="00DC1679" w:rsidRDefault="00DC1679" w:rsidP="00951231">
            <w:pPr>
              <w:jc w:val="both"/>
              <w:rPr>
                <w:sz w:val="28"/>
                <w:szCs w:val="28"/>
              </w:rPr>
            </w:pPr>
            <w:r w:rsidRPr="00DC1679">
              <w:rPr>
                <w:sz w:val="28"/>
                <w:szCs w:val="28"/>
              </w:rPr>
              <w:t>Nasceu em lisboa a 25 de Fevereiro de 1944;</w:t>
            </w:r>
          </w:p>
          <w:p w:rsidR="00DC1679" w:rsidRPr="00DC1679" w:rsidRDefault="00DC1679" w:rsidP="00951231">
            <w:pPr>
              <w:jc w:val="both"/>
              <w:rPr>
                <w:sz w:val="28"/>
                <w:szCs w:val="28"/>
              </w:rPr>
            </w:pPr>
          </w:p>
          <w:p w:rsidR="00DC1679" w:rsidRPr="00DC1679" w:rsidRDefault="00DC1679" w:rsidP="00951231">
            <w:pPr>
              <w:jc w:val="both"/>
              <w:rPr>
                <w:rStyle w:val="apple-converted-space"/>
                <w:rFonts w:cs="Arial"/>
                <w:sz w:val="28"/>
                <w:szCs w:val="28"/>
                <w:shd w:val="clear" w:color="auto" w:fill="FFFFFF"/>
              </w:rPr>
            </w:pPr>
            <w:r w:rsidRPr="00DC1679">
              <w:rPr>
                <w:rFonts w:cs="Arial"/>
                <w:sz w:val="28"/>
                <w:szCs w:val="28"/>
                <w:shd w:val="clear" w:color="auto" w:fill="FFFFFF"/>
              </w:rPr>
              <w:t>É um</w:t>
            </w:r>
            <w:r w:rsidRPr="00DC1679">
              <w:rPr>
                <w:rStyle w:val="apple-converted-space"/>
                <w:rFonts w:cs="Arial"/>
                <w:sz w:val="28"/>
                <w:szCs w:val="28"/>
                <w:shd w:val="clear" w:color="auto" w:fill="FFFFFF"/>
              </w:rPr>
              <w:t> </w:t>
            </w:r>
            <w:r w:rsidRPr="00DC1679">
              <w:rPr>
                <w:rFonts w:cs="Arial"/>
                <w:sz w:val="28"/>
                <w:szCs w:val="28"/>
                <w:shd w:val="clear" w:color="auto" w:fill="FFFFFF"/>
              </w:rPr>
              <w:t>médico</w:t>
            </w:r>
            <w:r w:rsidRPr="00DC1679">
              <w:rPr>
                <w:rStyle w:val="apple-converted-space"/>
                <w:rFonts w:cs="Arial"/>
                <w:sz w:val="28"/>
                <w:szCs w:val="28"/>
                <w:shd w:val="clear" w:color="auto" w:fill="FFFFFF"/>
              </w:rPr>
              <w:t> </w:t>
            </w:r>
            <w:r w:rsidRPr="00DC1679">
              <w:rPr>
                <w:rFonts w:cs="Arial"/>
                <w:sz w:val="28"/>
                <w:szCs w:val="28"/>
                <w:shd w:val="clear" w:color="auto" w:fill="FFFFFF"/>
              </w:rPr>
              <w:t>neurologista,</w:t>
            </w:r>
            <w:r w:rsidRPr="00DC1679">
              <w:rPr>
                <w:rStyle w:val="apple-converted-space"/>
                <w:rFonts w:cs="Arial"/>
                <w:sz w:val="28"/>
                <w:szCs w:val="28"/>
                <w:shd w:val="clear" w:color="auto" w:fill="FFFFFF"/>
              </w:rPr>
              <w:t> </w:t>
            </w:r>
            <w:r w:rsidRPr="00DC1679">
              <w:rPr>
                <w:rFonts w:cs="Arial"/>
                <w:sz w:val="28"/>
                <w:szCs w:val="28"/>
                <w:shd w:val="clear" w:color="auto" w:fill="FFFFFF"/>
              </w:rPr>
              <w:t>neurocientista</w:t>
            </w:r>
            <w:r w:rsidRPr="00DC1679">
              <w:rPr>
                <w:rStyle w:val="apple-converted-space"/>
                <w:rFonts w:cs="Arial"/>
                <w:sz w:val="28"/>
                <w:szCs w:val="28"/>
                <w:shd w:val="clear" w:color="auto" w:fill="FFFFFF"/>
              </w:rPr>
              <w:t> </w:t>
            </w:r>
            <w:r w:rsidRPr="00DC1679">
              <w:rPr>
                <w:rFonts w:cs="Arial"/>
                <w:sz w:val="28"/>
                <w:szCs w:val="28"/>
                <w:shd w:val="clear" w:color="auto" w:fill="FFFFFF"/>
              </w:rPr>
              <w:t>português</w:t>
            </w:r>
            <w:r w:rsidRPr="00DC1679">
              <w:rPr>
                <w:rStyle w:val="apple-converted-space"/>
                <w:rFonts w:cs="Arial"/>
                <w:sz w:val="28"/>
                <w:szCs w:val="28"/>
                <w:shd w:val="clear" w:color="auto" w:fill="FFFFFF"/>
              </w:rPr>
              <w:t> </w:t>
            </w:r>
            <w:r w:rsidRPr="00DC1679">
              <w:rPr>
                <w:rFonts w:cs="Arial"/>
                <w:sz w:val="28"/>
                <w:szCs w:val="28"/>
                <w:shd w:val="clear" w:color="auto" w:fill="FFFFFF"/>
              </w:rPr>
              <w:t>que trabalha no estudo do</w:t>
            </w:r>
            <w:r w:rsidRPr="00DC1679">
              <w:rPr>
                <w:rStyle w:val="apple-converted-space"/>
                <w:rFonts w:cs="Arial"/>
                <w:sz w:val="28"/>
                <w:szCs w:val="28"/>
                <w:shd w:val="clear" w:color="auto" w:fill="FFFFFF"/>
              </w:rPr>
              <w:t> </w:t>
            </w:r>
            <w:r w:rsidRPr="00DC1679">
              <w:rPr>
                <w:rFonts w:cs="Arial"/>
                <w:sz w:val="28"/>
                <w:szCs w:val="28"/>
                <w:shd w:val="clear" w:color="auto" w:fill="FFFFFF"/>
              </w:rPr>
              <w:t>cérebro</w:t>
            </w:r>
            <w:r w:rsidRPr="00DC1679">
              <w:rPr>
                <w:rStyle w:val="apple-converted-space"/>
                <w:rFonts w:cs="Arial"/>
                <w:sz w:val="28"/>
                <w:szCs w:val="28"/>
                <w:shd w:val="clear" w:color="auto" w:fill="FFFFFF"/>
              </w:rPr>
              <w:t> </w:t>
            </w:r>
            <w:r w:rsidRPr="00DC1679">
              <w:rPr>
                <w:rFonts w:cs="Arial"/>
                <w:sz w:val="28"/>
                <w:szCs w:val="28"/>
                <w:shd w:val="clear" w:color="auto" w:fill="FFFFFF"/>
              </w:rPr>
              <w:t>e das</w:t>
            </w:r>
            <w:r w:rsidRPr="00DC1679">
              <w:rPr>
                <w:rStyle w:val="apple-converted-space"/>
                <w:rFonts w:cs="Arial"/>
                <w:sz w:val="28"/>
                <w:szCs w:val="28"/>
                <w:shd w:val="clear" w:color="auto" w:fill="FFFFFF"/>
              </w:rPr>
              <w:t> </w:t>
            </w:r>
            <w:r w:rsidRPr="00DC1679">
              <w:rPr>
                <w:rFonts w:cs="Arial"/>
                <w:sz w:val="28"/>
                <w:szCs w:val="28"/>
                <w:shd w:val="clear" w:color="auto" w:fill="FFFFFF"/>
              </w:rPr>
              <w:t>emoções</w:t>
            </w:r>
            <w:r w:rsidRPr="00DC1679">
              <w:rPr>
                <w:rStyle w:val="apple-converted-space"/>
                <w:rFonts w:cs="Arial"/>
                <w:sz w:val="28"/>
                <w:szCs w:val="28"/>
                <w:shd w:val="clear" w:color="auto" w:fill="FFFFFF"/>
              </w:rPr>
              <w:t> </w:t>
            </w:r>
            <w:r w:rsidRPr="00DC1679">
              <w:rPr>
                <w:rFonts w:cs="Arial"/>
                <w:sz w:val="28"/>
                <w:szCs w:val="28"/>
                <w:shd w:val="clear" w:color="auto" w:fill="FFFFFF"/>
              </w:rPr>
              <w:t>humanas;</w:t>
            </w:r>
          </w:p>
          <w:p w:rsidR="00DC1679" w:rsidRPr="00DC1679" w:rsidRDefault="00DC1679" w:rsidP="00951231">
            <w:pPr>
              <w:jc w:val="both"/>
              <w:rPr>
                <w:rStyle w:val="apple-converted-space"/>
                <w:rFonts w:cs="Arial"/>
                <w:sz w:val="28"/>
                <w:szCs w:val="28"/>
                <w:shd w:val="clear" w:color="auto" w:fill="FFFFFF"/>
              </w:rPr>
            </w:pPr>
          </w:p>
          <w:p w:rsidR="00DC1679" w:rsidRPr="00DC1679" w:rsidRDefault="00DC1679" w:rsidP="00951231">
            <w:pPr>
              <w:jc w:val="both"/>
              <w:rPr>
                <w:rFonts w:cs="Arial"/>
                <w:sz w:val="28"/>
                <w:szCs w:val="28"/>
                <w:shd w:val="clear" w:color="auto" w:fill="FFFFFF"/>
              </w:rPr>
            </w:pPr>
            <w:r w:rsidRPr="00DC1679">
              <w:rPr>
                <w:rFonts w:cs="Arial"/>
                <w:sz w:val="28"/>
                <w:szCs w:val="28"/>
                <w:shd w:val="clear" w:color="auto" w:fill="FFFFFF"/>
              </w:rPr>
              <w:t>Licenciou-se em</w:t>
            </w:r>
            <w:r w:rsidRPr="00DC1679">
              <w:rPr>
                <w:rStyle w:val="apple-converted-space"/>
                <w:rFonts w:cs="Arial"/>
                <w:sz w:val="28"/>
                <w:szCs w:val="28"/>
                <w:shd w:val="clear" w:color="auto" w:fill="FFFFFF"/>
              </w:rPr>
              <w:t> </w:t>
            </w:r>
            <w:r w:rsidRPr="00DC1679">
              <w:rPr>
                <w:rFonts w:cs="Arial"/>
                <w:sz w:val="28"/>
                <w:szCs w:val="28"/>
                <w:shd w:val="clear" w:color="auto" w:fill="FFFFFF"/>
              </w:rPr>
              <w:t>Medicina</w:t>
            </w:r>
            <w:r w:rsidRPr="00DC1679">
              <w:rPr>
                <w:rStyle w:val="apple-converted-space"/>
                <w:rFonts w:cs="Arial"/>
                <w:sz w:val="28"/>
                <w:szCs w:val="28"/>
                <w:shd w:val="clear" w:color="auto" w:fill="FFFFFF"/>
              </w:rPr>
              <w:t> </w:t>
            </w:r>
            <w:r w:rsidRPr="00DC1679">
              <w:rPr>
                <w:rFonts w:cs="Arial"/>
                <w:sz w:val="28"/>
                <w:szCs w:val="28"/>
                <w:shd w:val="clear" w:color="auto" w:fill="FFFFFF"/>
              </w:rPr>
              <w:t>na</w:t>
            </w:r>
            <w:r w:rsidRPr="00DC1679">
              <w:rPr>
                <w:rStyle w:val="apple-converted-space"/>
                <w:rFonts w:cs="Arial"/>
                <w:sz w:val="28"/>
                <w:szCs w:val="28"/>
                <w:shd w:val="clear" w:color="auto" w:fill="FFFFFF"/>
              </w:rPr>
              <w:t> </w:t>
            </w:r>
            <w:r w:rsidRPr="00DC1679">
              <w:rPr>
                <w:rFonts w:cs="Arial"/>
                <w:sz w:val="28"/>
                <w:szCs w:val="28"/>
                <w:shd w:val="clear" w:color="auto" w:fill="FFFFFF"/>
              </w:rPr>
              <w:t>Faculdade de Medicina</w:t>
            </w:r>
            <w:r w:rsidRPr="00DC1679">
              <w:rPr>
                <w:rStyle w:val="apple-converted-space"/>
                <w:rFonts w:cs="Arial"/>
                <w:sz w:val="28"/>
                <w:szCs w:val="28"/>
                <w:shd w:val="clear" w:color="auto" w:fill="FFFFFF"/>
              </w:rPr>
              <w:t> </w:t>
            </w:r>
            <w:r w:rsidRPr="00DC1679">
              <w:rPr>
                <w:rFonts w:cs="Arial"/>
                <w:sz w:val="28"/>
                <w:szCs w:val="28"/>
                <w:shd w:val="clear" w:color="auto" w:fill="FFFFFF"/>
              </w:rPr>
              <w:t>da</w:t>
            </w:r>
            <w:r w:rsidRPr="00DC1679">
              <w:rPr>
                <w:rStyle w:val="apple-converted-space"/>
                <w:rFonts w:cs="Arial"/>
                <w:sz w:val="28"/>
                <w:szCs w:val="28"/>
                <w:shd w:val="clear" w:color="auto" w:fill="FFFFFF"/>
              </w:rPr>
              <w:t> </w:t>
            </w:r>
            <w:r w:rsidRPr="00DC1679">
              <w:rPr>
                <w:rFonts w:cs="Arial"/>
                <w:sz w:val="28"/>
                <w:szCs w:val="28"/>
                <w:shd w:val="clear" w:color="auto" w:fill="FFFFFF"/>
              </w:rPr>
              <w:t>Universidade de Lisboa;</w:t>
            </w:r>
          </w:p>
          <w:p w:rsidR="00DC1679" w:rsidRPr="00DC1679" w:rsidRDefault="00DC1679" w:rsidP="00951231">
            <w:pPr>
              <w:jc w:val="both"/>
              <w:rPr>
                <w:rFonts w:cs="Arial"/>
                <w:sz w:val="28"/>
                <w:szCs w:val="28"/>
                <w:shd w:val="clear" w:color="auto" w:fill="FFFFFF"/>
              </w:rPr>
            </w:pPr>
          </w:p>
          <w:p w:rsidR="00DC1679" w:rsidRPr="00DC1679" w:rsidRDefault="00DC1679" w:rsidP="00951231">
            <w:pPr>
              <w:jc w:val="both"/>
              <w:rPr>
                <w:rStyle w:val="apple-converted-space"/>
                <w:rFonts w:ascii="Arial" w:hAnsi="Arial" w:cs="Arial"/>
                <w:color w:val="000000"/>
                <w:sz w:val="28"/>
                <w:szCs w:val="28"/>
                <w:shd w:val="clear" w:color="auto" w:fill="FFFFFF"/>
              </w:rPr>
            </w:pPr>
            <w:r w:rsidRPr="00DC1679">
              <w:rPr>
                <w:rFonts w:cs="Arial"/>
                <w:sz w:val="28"/>
                <w:szCs w:val="28"/>
                <w:shd w:val="clear" w:color="auto" w:fill="FFFFFF"/>
              </w:rPr>
              <w:t>Publicou o seu primeiro livro:</w:t>
            </w:r>
            <w:r w:rsidRPr="00DC1679">
              <w:rPr>
                <w:rStyle w:val="apple-converted-space"/>
                <w:rFonts w:cs="Arial"/>
                <w:sz w:val="28"/>
                <w:szCs w:val="28"/>
                <w:shd w:val="clear" w:color="auto" w:fill="FFFFFF"/>
              </w:rPr>
              <w:t> </w:t>
            </w:r>
            <w:r w:rsidRPr="00DC1679">
              <w:rPr>
                <w:rFonts w:cs="Arial"/>
                <w:iCs/>
                <w:sz w:val="28"/>
                <w:szCs w:val="28"/>
                <w:shd w:val="clear" w:color="auto" w:fill="FFFFFF"/>
              </w:rPr>
              <w:t>O Erro de Descartes - Emoção, Razão e Cérebro Humano</w:t>
            </w:r>
            <w:r w:rsidRPr="00DC1679">
              <w:rPr>
                <w:rStyle w:val="apple-converted-space"/>
                <w:rFonts w:cs="Arial"/>
                <w:color w:val="000000"/>
                <w:sz w:val="28"/>
                <w:szCs w:val="28"/>
                <w:shd w:val="clear" w:color="auto" w:fill="FFFFFF"/>
              </w:rPr>
              <w:t>.</w:t>
            </w:r>
            <w:r w:rsidRPr="00DC1679">
              <w:rPr>
                <w:rStyle w:val="apple-converted-space"/>
                <w:rFonts w:ascii="Arial" w:hAnsi="Arial" w:cs="Arial"/>
                <w:color w:val="000000"/>
                <w:sz w:val="28"/>
                <w:szCs w:val="28"/>
                <w:shd w:val="clear" w:color="auto" w:fill="FFFFFF"/>
              </w:rPr>
              <w:t xml:space="preserve"> </w:t>
            </w:r>
          </w:p>
          <w:p w:rsidR="00DC1679" w:rsidRPr="00951231" w:rsidRDefault="00DC1679" w:rsidP="00951231">
            <w:pPr>
              <w:jc w:val="both"/>
              <w:rPr>
                <w:b/>
              </w:rPr>
            </w:pPr>
          </w:p>
        </w:tc>
        <w:tc>
          <w:tcPr>
            <w:tcW w:w="2563" w:type="dxa"/>
            <w:vAlign w:val="center"/>
          </w:tcPr>
          <w:p w:rsidR="00DC1679" w:rsidRPr="00DC1679" w:rsidRDefault="00117819" w:rsidP="00DC1679">
            <w:pPr>
              <w:jc w:val="center"/>
              <w:rPr>
                <w:sz w:val="32"/>
                <w:szCs w:val="32"/>
              </w:rPr>
            </w:pPr>
            <w:r>
              <w:rPr>
                <w:sz w:val="32"/>
                <w:szCs w:val="32"/>
              </w:rPr>
              <w:t>Emoção</w:t>
            </w:r>
            <w:r w:rsidR="00DC1679" w:rsidRPr="00DC1679">
              <w:rPr>
                <w:sz w:val="32"/>
                <w:szCs w:val="32"/>
              </w:rPr>
              <w:t>, sentimentos, sensibilidade, razão</w:t>
            </w:r>
            <w:r>
              <w:rPr>
                <w:sz w:val="32"/>
                <w:szCs w:val="32"/>
              </w:rPr>
              <w:t>, marcador somático, inteligência emocional</w:t>
            </w:r>
            <w:r w:rsidR="00A479E7">
              <w:rPr>
                <w:sz w:val="32"/>
                <w:szCs w:val="32"/>
              </w:rPr>
              <w:t xml:space="preserve">. </w:t>
            </w:r>
          </w:p>
        </w:tc>
        <w:tc>
          <w:tcPr>
            <w:tcW w:w="6945" w:type="dxa"/>
          </w:tcPr>
          <w:p w:rsidR="00DC1679" w:rsidRDefault="00A479E7" w:rsidP="00DC1679">
            <w:pPr>
              <w:jc w:val="both"/>
              <w:rPr>
                <w:rFonts w:cs="Arial"/>
                <w:color w:val="333333"/>
                <w:sz w:val="28"/>
                <w:szCs w:val="28"/>
                <w:shd w:val="clear" w:color="auto" w:fill="FFFFFF"/>
              </w:rPr>
            </w:pPr>
            <w:r>
              <w:rPr>
                <w:rFonts w:cs="Arial"/>
                <w:color w:val="333333"/>
                <w:sz w:val="28"/>
                <w:szCs w:val="28"/>
                <w:shd w:val="clear" w:color="auto" w:fill="FFFFFF"/>
              </w:rPr>
              <w:t>Segundo Damásio, a</w:t>
            </w:r>
            <w:r w:rsidR="00DC1679" w:rsidRPr="00DC1679">
              <w:rPr>
                <w:rFonts w:cs="Arial"/>
                <w:color w:val="333333"/>
                <w:sz w:val="28"/>
                <w:szCs w:val="28"/>
                <w:shd w:val="clear" w:color="auto" w:fill="FFFFFF"/>
              </w:rPr>
              <w:t xml:space="preserve"> razão é o nosso lado racional, é o que nos distingue, enquanto seres</w:t>
            </w:r>
            <w:r>
              <w:rPr>
                <w:rFonts w:cs="Arial"/>
                <w:color w:val="333333"/>
                <w:sz w:val="28"/>
                <w:szCs w:val="28"/>
                <w:shd w:val="clear" w:color="auto" w:fill="FFFFFF"/>
              </w:rPr>
              <w:t xml:space="preserve"> humanos, dos restantes animais pois a</w:t>
            </w:r>
            <w:r w:rsidR="00DC1679" w:rsidRPr="00DC1679">
              <w:rPr>
                <w:rFonts w:cs="Arial"/>
                <w:color w:val="333333"/>
                <w:sz w:val="28"/>
                <w:szCs w:val="28"/>
                <w:shd w:val="clear" w:color="auto" w:fill="FFFFFF"/>
              </w:rPr>
              <w:t>o contrário deles, não agimos habitualmente movidos pelos instintos, apesar de, como já vimos, por vezes nos guiarmos pelas emoções. É a capacidade de raciocínio que cada um de nós dispõe (falando-se de seres humanos mentalmente saudáveis) e que nos permite ser tão complexos, inventivos e com o dom da construção. Já a emoção é um estado momentâneo em que o nosso organismo é estimulado por um motivo específico (que pode ser objeto de resultados diferentes de pessoa para pessoa), estando presentes, juntamente com ela, reações biológicas. Existem diferentes tipos de emoções, sendo que muitas delas podem ser aprendidas em sociedade: medo, vergonha, alegria, tristeza, cólera, entre outras. Por vezes, a intensidade das emoções leva-nos a agir de acordo com a aquilo que estamos a sentir, de acordo com a nossa interpretação dessas mesmas emoções, daí a agirmos erradamente e de “cabeça quente”. No entanto, elas são fundamentais para fazermos uma avaliação cognitiva de tudo o que nos rodeia.</w:t>
            </w:r>
          </w:p>
          <w:p w:rsidR="00117819" w:rsidRPr="00DC1679" w:rsidRDefault="00117819" w:rsidP="00DC1679">
            <w:pPr>
              <w:jc w:val="both"/>
              <w:rPr>
                <w:b/>
                <w:sz w:val="28"/>
                <w:szCs w:val="28"/>
              </w:rPr>
            </w:pPr>
            <w:r>
              <w:rPr>
                <w:rFonts w:cs="Arial"/>
                <w:color w:val="333333"/>
                <w:sz w:val="28"/>
                <w:szCs w:val="28"/>
                <w:shd w:val="clear" w:color="auto" w:fill="FFFFFF"/>
              </w:rPr>
              <w:t>Acrescentar: citar erro de descartes (porque descartes tinha um conceção humano (dualismo antropológico) alma separada do corpo) razão e emoção não são separáveis e que muitas vezes soa as emoções que nos orientam no sentido de tomar as melhores decisões, contrariando a visão dualista do homem (todo integrado de razão e emoção)</w:t>
            </w:r>
          </w:p>
        </w:tc>
      </w:tr>
    </w:tbl>
    <w:p w:rsidR="00A479E7" w:rsidRDefault="00A479E7">
      <w:pPr>
        <w:rPr>
          <w:b/>
        </w:rPr>
      </w:pPr>
    </w:p>
    <w:tbl>
      <w:tblPr>
        <w:tblStyle w:val="Tabelacomgrelha"/>
        <w:tblW w:w="0" w:type="auto"/>
        <w:tblLook w:val="04A0" w:firstRow="1" w:lastRow="0" w:firstColumn="1" w:lastColumn="0" w:noHBand="0" w:noVBand="1"/>
      </w:tblPr>
      <w:tblGrid>
        <w:gridCol w:w="15538"/>
      </w:tblGrid>
      <w:tr w:rsidR="00A479E7" w:rsidTr="00A479E7">
        <w:tc>
          <w:tcPr>
            <w:tcW w:w="15538" w:type="dxa"/>
          </w:tcPr>
          <w:p w:rsidR="00A479E7" w:rsidRPr="00A479E7" w:rsidRDefault="00A479E7">
            <w:pPr>
              <w:rPr>
                <w:b/>
                <w:sz w:val="32"/>
                <w:szCs w:val="32"/>
              </w:rPr>
            </w:pPr>
            <w:r w:rsidRPr="00A479E7">
              <w:rPr>
                <w:b/>
                <w:sz w:val="32"/>
                <w:szCs w:val="32"/>
              </w:rPr>
              <w:t>Método</w:t>
            </w:r>
          </w:p>
        </w:tc>
      </w:tr>
      <w:tr w:rsidR="00A479E7" w:rsidRPr="00117819" w:rsidTr="00A479E7">
        <w:trPr>
          <w:trHeight w:val="1024"/>
        </w:trPr>
        <w:tc>
          <w:tcPr>
            <w:tcW w:w="15538" w:type="dxa"/>
          </w:tcPr>
          <w:p w:rsidR="00A479E7" w:rsidRDefault="00A479E7">
            <w:pPr>
              <w:rPr>
                <w:b/>
              </w:rPr>
            </w:pPr>
          </w:p>
          <w:p w:rsidR="00A479E7" w:rsidRPr="00117819" w:rsidRDefault="00117819">
            <w:pPr>
              <w:rPr>
                <w:b/>
              </w:rPr>
            </w:pPr>
            <w:r w:rsidRPr="00117819">
              <w:rPr>
                <w:b/>
              </w:rPr>
              <w:t xml:space="preserve">Pôr: </w:t>
            </w:r>
            <w:proofErr w:type="spellStart"/>
            <w:r w:rsidRPr="00117819">
              <w:rPr>
                <w:b/>
              </w:rPr>
              <w:t>study</w:t>
            </w:r>
            <w:proofErr w:type="spellEnd"/>
            <w:r w:rsidRPr="00117819">
              <w:rPr>
                <w:b/>
              </w:rPr>
              <w:t xml:space="preserve"> case (</w:t>
            </w:r>
            <w:proofErr w:type="spellStart"/>
            <w:r w:rsidRPr="00117819">
              <w:rPr>
                <w:b/>
              </w:rPr>
              <w:t>phineas</w:t>
            </w:r>
            <w:proofErr w:type="spellEnd"/>
            <w:r w:rsidRPr="00117819">
              <w:rPr>
                <w:b/>
              </w:rPr>
              <w:t xml:space="preserve"> gage, Elliot), método </w:t>
            </w:r>
            <w:proofErr w:type="gramStart"/>
            <w:r w:rsidRPr="00117819">
              <w:rPr>
                <w:b/>
              </w:rPr>
              <w:t>cientif</w:t>
            </w:r>
            <w:r>
              <w:rPr>
                <w:b/>
              </w:rPr>
              <w:t>ico</w:t>
            </w:r>
            <w:proofErr w:type="gramEnd"/>
            <w:r>
              <w:rPr>
                <w:b/>
              </w:rPr>
              <w:t xml:space="preserve"> (método experimental-neurociências)</w:t>
            </w:r>
          </w:p>
          <w:p w:rsidR="00A479E7" w:rsidRPr="00117819" w:rsidRDefault="00A479E7">
            <w:pPr>
              <w:rPr>
                <w:b/>
              </w:rPr>
            </w:pPr>
          </w:p>
          <w:p w:rsidR="00A479E7" w:rsidRPr="00117819" w:rsidRDefault="00A479E7">
            <w:pPr>
              <w:rPr>
                <w:b/>
              </w:rPr>
            </w:pPr>
          </w:p>
        </w:tc>
      </w:tr>
    </w:tbl>
    <w:p w:rsidR="00C64F98" w:rsidRPr="00117819" w:rsidRDefault="00C64F98">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p w:rsidR="00A479E7" w:rsidRPr="00117819" w:rsidRDefault="00A479E7">
      <w:pPr>
        <w:rPr>
          <w:b/>
        </w:rPr>
      </w:pPr>
    </w:p>
    <w:tbl>
      <w:tblPr>
        <w:tblStyle w:val="Tabelacomgrelha"/>
        <w:tblW w:w="0" w:type="auto"/>
        <w:tblLook w:val="04A0" w:firstRow="1" w:lastRow="0" w:firstColumn="1" w:lastColumn="0" w:noHBand="0" w:noVBand="1"/>
      </w:tblPr>
      <w:tblGrid>
        <w:gridCol w:w="2589"/>
        <w:gridCol w:w="2589"/>
        <w:gridCol w:w="5180"/>
        <w:gridCol w:w="5180"/>
      </w:tblGrid>
      <w:tr w:rsidR="00C64F98" w:rsidTr="00352C55">
        <w:tc>
          <w:tcPr>
            <w:tcW w:w="2589" w:type="dxa"/>
          </w:tcPr>
          <w:p w:rsidR="00C64F98" w:rsidRPr="00C412C8" w:rsidRDefault="00C64F98" w:rsidP="00352C55">
            <w:pPr>
              <w:jc w:val="center"/>
              <w:rPr>
                <w:b/>
              </w:rPr>
            </w:pPr>
            <w:r w:rsidRPr="00C412C8">
              <w:rPr>
                <w:b/>
              </w:rPr>
              <w:t>Autor</w:t>
            </w:r>
          </w:p>
        </w:tc>
        <w:tc>
          <w:tcPr>
            <w:tcW w:w="2589" w:type="dxa"/>
          </w:tcPr>
          <w:p w:rsidR="00C64F98" w:rsidRPr="00C412C8" w:rsidRDefault="00C64F98" w:rsidP="00352C55">
            <w:pPr>
              <w:jc w:val="center"/>
              <w:rPr>
                <w:b/>
              </w:rPr>
            </w:pPr>
            <w:r w:rsidRPr="00C412C8">
              <w:rPr>
                <w:b/>
              </w:rPr>
              <w:t>Conceito</w:t>
            </w:r>
            <w:r w:rsidR="00C412C8">
              <w:rPr>
                <w:b/>
              </w:rPr>
              <w:t>s</w:t>
            </w:r>
            <w:r w:rsidRPr="00C412C8">
              <w:rPr>
                <w:b/>
              </w:rPr>
              <w:t xml:space="preserve"> estruturante</w:t>
            </w:r>
          </w:p>
        </w:tc>
        <w:tc>
          <w:tcPr>
            <w:tcW w:w="5180" w:type="dxa"/>
          </w:tcPr>
          <w:p w:rsidR="00C64F98" w:rsidRPr="00C412C8" w:rsidRDefault="00C64F98" w:rsidP="00352C55">
            <w:pPr>
              <w:jc w:val="center"/>
              <w:rPr>
                <w:b/>
              </w:rPr>
            </w:pPr>
            <w:r w:rsidRPr="00C412C8">
              <w:rPr>
                <w:b/>
              </w:rPr>
              <w:t>Perspetiva / Teoria</w:t>
            </w:r>
          </w:p>
        </w:tc>
        <w:tc>
          <w:tcPr>
            <w:tcW w:w="5180" w:type="dxa"/>
          </w:tcPr>
          <w:p w:rsidR="00C64F98" w:rsidRPr="00C412C8" w:rsidRDefault="00C64F98" w:rsidP="00352C55">
            <w:pPr>
              <w:jc w:val="center"/>
              <w:rPr>
                <w:b/>
              </w:rPr>
            </w:pPr>
            <w:r w:rsidRPr="00C412C8">
              <w:rPr>
                <w:b/>
              </w:rPr>
              <w:t>Método</w:t>
            </w:r>
          </w:p>
        </w:tc>
      </w:tr>
      <w:tr w:rsidR="00C64F98" w:rsidTr="00352C55">
        <w:tc>
          <w:tcPr>
            <w:tcW w:w="2589" w:type="dxa"/>
            <w:vAlign w:val="center"/>
          </w:tcPr>
          <w:p w:rsidR="00C64F98" w:rsidRDefault="00C64F98" w:rsidP="00352C55">
            <w:proofErr w:type="spellStart"/>
            <w:r>
              <w:t>Jerome</w:t>
            </w:r>
            <w:proofErr w:type="spellEnd"/>
            <w:r>
              <w:t xml:space="preserve"> Bruner</w:t>
            </w:r>
          </w:p>
        </w:tc>
        <w:tc>
          <w:tcPr>
            <w:tcW w:w="2589" w:type="dxa"/>
            <w:vAlign w:val="center"/>
          </w:tcPr>
          <w:p w:rsidR="00C64F98" w:rsidRDefault="00C64F98" w:rsidP="00352C55"/>
        </w:tc>
        <w:tc>
          <w:tcPr>
            <w:tcW w:w="5180" w:type="dxa"/>
          </w:tcPr>
          <w:p w:rsidR="00C64F98" w:rsidRDefault="00C64F98" w:rsidP="00352C55">
            <w:pPr>
              <w:jc w:val="center"/>
            </w:pPr>
          </w:p>
        </w:tc>
        <w:tc>
          <w:tcPr>
            <w:tcW w:w="5180" w:type="dxa"/>
            <w:vAlign w:val="center"/>
          </w:tcPr>
          <w:p w:rsidR="00C64F98" w:rsidRDefault="00C64F98" w:rsidP="00352C55"/>
        </w:tc>
      </w:tr>
    </w:tbl>
    <w:p w:rsidR="00C412C8" w:rsidRDefault="00C412C8" w:rsidP="007326E5">
      <w:pPr>
        <w:jc w:val="center"/>
      </w:pPr>
    </w:p>
    <w:p w:rsidR="00C412C8" w:rsidRDefault="00C412C8">
      <w:r>
        <w:br w:type="page"/>
      </w:r>
    </w:p>
    <w:tbl>
      <w:tblPr>
        <w:tblStyle w:val="Tabelacomgrelha"/>
        <w:tblW w:w="0" w:type="auto"/>
        <w:tblLook w:val="04A0" w:firstRow="1" w:lastRow="0" w:firstColumn="1" w:lastColumn="0" w:noHBand="0" w:noVBand="1"/>
      </w:tblPr>
      <w:tblGrid>
        <w:gridCol w:w="2589"/>
        <w:gridCol w:w="2589"/>
        <w:gridCol w:w="5180"/>
        <w:gridCol w:w="5180"/>
      </w:tblGrid>
      <w:tr w:rsidR="00C412C8" w:rsidTr="00352C55">
        <w:tc>
          <w:tcPr>
            <w:tcW w:w="2589" w:type="dxa"/>
          </w:tcPr>
          <w:p w:rsidR="00C412C8" w:rsidRPr="00C412C8" w:rsidRDefault="00C412C8" w:rsidP="00352C55">
            <w:pPr>
              <w:jc w:val="center"/>
              <w:rPr>
                <w:b/>
              </w:rPr>
            </w:pPr>
            <w:r w:rsidRPr="00C412C8">
              <w:rPr>
                <w:b/>
              </w:rPr>
              <w:lastRenderedPageBreak/>
              <w:t>Autor</w:t>
            </w:r>
          </w:p>
        </w:tc>
        <w:tc>
          <w:tcPr>
            <w:tcW w:w="2589" w:type="dxa"/>
          </w:tcPr>
          <w:p w:rsidR="00C412C8" w:rsidRPr="00C412C8" w:rsidRDefault="00C412C8" w:rsidP="00352C55">
            <w:pPr>
              <w:jc w:val="center"/>
              <w:rPr>
                <w:b/>
              </w:rPr>
            </w:pPr>
            <w:r w:rsidRPr="00C412C8">
              <w:rPr>
                <w:b/>
              </w:rPr>
              <w:t>Conceito</w:t>
            </w:r>
            <w:r>
              <w:rPr>
                <w:b/>
              </w:rPr>
              <w:t>s</w:t>
            </w:r>
            <w:r w:rsidRPr="00C412C8">
              <w:rPr>
                <w:b/>
              </w:rPr>
              <w:t xml:space="preserve"> estruturante</w:t>
            </w:r>
          </w:p>
        </w:tc>
        <w:tc>
          <w:tcPr>
            <w:tcW w:w="5180" w:type="dxa"/>
          </w:tcPr>
          <w:p w:rsidR="00C412C8" w:rsidRPr="00C412C8" w:rsidRDefault="00C412C8" w:rsidP="00352C55">
            <w:pPr>
              <w:jc w:val="center"/>
              <w:rPr>
                <w:b/>
              </w:rPr>
            </w:pPr>
            <w:r w:rsidRPr="00C412C8">
              <w:rPr>
                <w:b/>
              </w:rPr>
              <w:t>Perspetiva / Teoria</w:t>
            </w:r>
          </w:p>
        </w:tc>
        <w:tc>
          <w:tcPr>
            <w:tcW w:w="5180" w:type="dxa"/>
          </w:tcPr>
          <w:p w:rsidR="00C412C8" w:rsidRPr="00C412C8" w:rsidRDefault="00C412C8" w:rsidP="00352C55">
            <w:pPr>
              <w:jc w:val="center"/>
              <w:rPr>
                <w:b/>
              </w:rPr>
            </w:pPr>
            <w:r w:rsidRPr="00C412C8">
              <w:rPr>
                <w:b/>
              </w:rPr>
              <w:t>Método</w:t>
            </w:r>
          </w:p>
        </w:tc>
      </w:tr>
      <w:tr w:rsidR="00C412C8" w:rsidTr="00352C55">
        <w:tc>
          <w:tcPr>
            <w:tcW w:w="2589" w:type="dxa"/>
            <w:vAlign w:val="center"/>
          </w:tcPr>
          <w:p w:rsidR="00C412C8" w:rsidRDefault="00C412C8" w:rsidP="00C412C8">
            <w:proofErr w:type="spellStart"/>
            <w:r>
              <w:t>EricK</w:t>
            </w:r>
            <w:proofErr w:type="spellEnd"/>
            <w:r>
              <w:t xml:space="preserve"> </w:t>
            </w:r>
            <w:proofErr w:type="spellStart"/>
            <w:r>
              <w:t>Erikson</w:t>
            </w:r>
            <w:proofErr w:type="spellEnd"/>
          </w:p>
        </w:tc>
        <w:tc>
          <w:tcPr>
            <w:tcW w:w="2589" w:type="dxa"/>
            <w:vAlign w:val="center"/>
          </w:tcPr>
          <w:p w:rsidR="00C412C8" w:rsidRDefault="00C412C8" w:rsidP="00352C55"/>
        </w:tc>
        <w:tc>
          <w:tcPr>
            <w:tcW w:w="5180" w:type="dxa"/>
          </w:tcPr>
          <w:p w:rsidR="00C412C8" w:rsidRDefault="00C412C8" w:rsidP="00352C55">
            <w:pPr>
              <w:jc w:val="center"/>
            </w:pPr>
          </w:p>
        </w:tc>
        <w:tc>
          <w:tcPr>
            <w:tcW w:w="5180" w:type="dxa"/>
            <w:vAlign w:val="center"/>
          </w:tcPr>
          <w:p w:rsidR="00C412C8" w:rsidRDefault="00C412C8" w:rsidP="00352C55"/>
        </w:tc>
      </w:tr>
    </w:tbl>
    <w:p w:rsidR="009B68CB" w:rsidRDefault="009B68CB" w:rsidP="007326E5">
      <w:pPr>
        <w:jc w:val="center"/>
      </w:pPr>
    </w:p>
    <w:sectPr w:rsidR="009B68CB" w:rsidSect="007326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7326E5"/>
    <w:rsid w:val="00117819"/>
    <w:rsid w:val="00162806"/>
    <w:rsid w:val="001C0579"/>
    <w:rsid w:val="001C4D8F"/>
    <w:rsid w:val="0025028B"/>
    <w:rsid w:val="00346C7C"/>
    <w:rsid w:val="007326E5"/>
    <w:rsid w:val="007850F4"/>
    <w:rsid w:val="00852A76"/>
    <w:rsid w:val="008807C5"/>
    <w:rsid w:val="0091416A"/>
    <w:rsid w:val="00951231"/>
    <w:rsid w:val="009B68CB"/>
    <w:rsid w:val="00A479E7"/>
    <w:rsid w:val="00C20542"/>
    <w:rsid w:val="00C412C8"/>
    <w:rsid w:val="00C64F98"/>
    <w:rsid w:val="00D03454"/>
    <w:rsid w:val="00D212EA"/>
    <w:rsid w:val="00D6463A"/>
    <w:rsid w:val="00DC1679"/>
    <w:rsid w:val="00E85F5C"/>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8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732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Tipodeletrapredefinidodopargrafo"/>
    <w:rsid w:val="00951231"/>
  </w:style>
  <w:style w:type="character" w:styleId="Hiperligao">
    <w:name w:val="Hyperlink"/>
    <w:basedOn w:val="Tipodeletrapredefinidodopargrafo"/>
    <w:uiPriority w:val="99"/>
    <w:semiHidden/>
    <w:unhideWhenUsed/>
    <w:rsid w:val="00951231"/>
    <w:rPr>
      <w:color w:val="0000FF"/>
      <w:u w:val="single"/>
    </w:rPr>
  </w:style>
  <w:style w:type="paragraph" w:styleId="NormalWeb">
    <w:name w:val="Normal (Web)"/>
    <w:basedOn w:val="Normal"/>
    <w:uiPriority w:val="99"/>
    <w:unhideWhenUsed/>
    <w:rsid w:val="00D212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732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Fisiologia" TargetMode="External"/><Relationship Id="rId3" Type="http://schemas.openxmlformats.org/officeDocument/2006/relationships/settings" Target="settings.xml"/><Relationship Id="rId7" Type="http://schemas.openxmlformats.org/officeDocument/2006/relationships/hyperlink" Target="http://pt.wikipedia.org/wiki/Doutorament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t.wikipedia.org/wiki/Leipzi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782</Words>
  <Characters>4229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Vieira</dc:creator>
  <cp:lastModifiedBy>Vany</cp:lastModifiedBy>
  <cp:revision>3</cp:revision>
  <dcterms:created xsi:type="dcterms:W3CDTF">2012-06-06T12:11:00Z</dcterms:created>
  <dcterms:modified xsi:type="dcterms:W3CDTF">2013-06-06T17:13:00Z</dcterms:modified>
</cp:coreProperties>
</file>